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8E5F5" w14:textId="77777777" w:rsidR="00503BA8" w:rsidRDefault="00000000" w:rsidP="00EB616A">
      <w:pPr>
        <w:spacing w:before="120" w:after="0" w:line="240" w:lineRule="auto"/>
        <w:jc w:val="both"/>
        <w:rPr>
          <w:b/>
          <w:bCs/>
          <w:u w:val="single"/>
        </w:rPr>
      </w:pPr>
      <w:r>
        <w:rPr>
          <w:b/>
          <w:bCs/>
          <w:sz w:val="32"/>
          <w:szCs w:val="32"/>
          <w:u w:val="single"/>
        </w:rPr>
        <w:t>Schaltungsbeschreibung und Hinweise</w:t>
      </w:r>
    </w:p>
    <w:p w14:paraId="328AC8AA" w14:textId="77777777" w:rsidR="00503BA8" w:rsidRDefault="00503BA8" w:rsidP="00EB616A">
      <w:pPr>
        <w:spacing w:before="120" w:after="0" w:line="240" w:lineRule="auto"/>
        <w:jc w:val="both"/>
        <w:rPr>
          <w:b/>
          <w:bCs/>
          <w:u w:val="single"/>
        </w:rPr>
      </w:pPr>
    </w:p>
    <w:p w14:paraId="4B7C4745" w14:textId="502B5A62" w:rsidR="00503BA8" w:rsidRPr="00EB616A" w:rsidRDefault="00000000" w:rsidP="00EB616A">
      <w:pPr>
        <w:spacing w:before="120" w:after="0" w:line="240" w:lineRule="auto"/>
        <w:rPr>
          <w:sz w:val="24"/>
          <w:szCs w:val="24"/>
        </w:rPr>
      </w:pPr>
      <w:r w:rsidRPr="00EB616A">
        <w:rPr>
          <w:sz w:val="24"/>
          <w:szCs w:val="24"/>
        </w:rPr>
        <w:t xml:space="preserve">Damit der Loop möglichst gut im Kurzschlussbetrieb gehalten werden </w:t>
      </w:r>
      <w:r w:rsidRPr="00B64579">
        <w:rPr>
          <w:sz w:val="24"/>
          <w:szCs w:val="24"/>
        </w:rPr>
        <w:t>kann</w:t>
      </w:r>
      <w:r w:rsidR="00F26338" w:rsidRPr="00EB616A">
        <w:rPr>
          <w:sz w:val="24"/>
          <w:szCs w:val="24"/>
        </w:rPr>
        <w:t>,</w:t>
      </w:r>
      <w:r w:rsidRPr="00EB616A">
        <w:rPr>
          <w:sz w:val="24"/>
          <w:szCs w:val="24"/>
        </w:rPr>
        <w:t xml:space="preserve"> muss der Eingangswiderstand des Verstärkers so niederohmig wie möglich sein. Das erreicht man am einfachsten mit Basisschaltung der Eingangstransistoren. Hier sind nicht</w:t>
      </w:r>
      <w:r w:rsidR="00F26338" w:rsidRPr="00EB616A">
        <w:rPr>
          <w:sz w:val="24"/>
          <w:szCs w:val="24"/>
        </w:rPr>
        <w:t>,</w:t>
      </w:r>
      <w:r w:rsidRPr="00EB616A">
        <w:rPr>
          <w:sz w:val="24"/>
          <w:szCs w:val="24"/>
        </w:rPr>
        <w:t xml:space="preserve"> wie in den meisten Schaltungen für </w:t>
      </w:r>
      <w:r w:rsidRPr="00B64579">
        <w:rPr>
          <w:sz w:val="24"/>
          <w:szCs w:val="24"/>
        </w:rPr>
        <w:t>Breitbandloopschaltungen</w:t>
      </w:r>
      <w:r w:rsidR="005351F5" w:rsidRPr="00EB616A">
        <w:rPr>
          <w:sz w:val="24"/>
          <w:szCs w:val="24"/>
        </w:rPr>
        <w:t>,</w:t>
      </w:r>
      <w:r w:rsidRPr="00EB616A">
        <w:rPr>
          <w:sz w:val="24"/>
          <w:szCs w:val="24"/>
        </w:rPr>
        <w:t xml:space="preserve"> wie man sie im Internet</w:t>
      </w:r>
      <w:r w:rsidR="005351F5" w:rsidRPr="00EB616A">
        <w:rPr>
          <w:sz w:val="24"/>
          <w:szCs w:val="24"/>
        </w:rPr>
        <w:t xml:space="preserve"> </w:t>
      </w:r>
      <w:r w:rsidR="005351F5" w:rsidRPr="00EB616A">
        <w:rPr>
          <w:sz w:val="24"/>
          <w:szCs w:val="24"/>
        </w:rPr>
        <w:t>sieht</w:t>
      </w:r>
      <w:r w:rsidR="005351F5" w:rsidRPr="00EB616A">
        <w:rPr>
          <w:sz w:val="24"/>
          <w:szCs w:val="24"/>
        </w:rPr>
        <w:t>,</w:t>
      </w:r>
      <w:r w:rsidRPr="00EB616A">
        <w:rPr>
          <w:sz w:val="24"/>
          <w:szCs w:val="24"/>
        </w:rPr>
        <w:t xml:space="preserve"> Schalttransistoren verwendet worden, sondern echte </w:t>
      </w:r>
      <w:r w:rsidRPr="00B64579">
        <w:rPr>
          <w:sz w:val="24"/>
          <w:szCs w:val="24"/>
        </w:rPr>
        <w:t>HF Breitbandtransistoren</w:t>
      </w:r>
      <w:r w:rsidRPr="00EB616A">
        <w:rPr>
          <w:sz w:val="24"/>
          <w:szCs w:val="24"/>
        </w:rPr>
        <w:t xml:space="preserve">. </w:t>
      </w:r>
      <w:r w:rsidR="005351F5" w:rsidRPr="00EB616A">
        <w:rPr>
          <w:sz w:val="24"/>
          <w:szCs w:val="24"/>
        </w:rPr>
        <w:t>Jene</w:t>
      </w:r>
      <w:r w:rsidRPr="00EB616A">
        <w:rPr>
          <w:sz w:val="24"/>
          <w:szCs w:val="24"/>
        </w:rPr>
        <w:t xml:space="preserve"> haben einen flacheren Frequenzgang. Diese hier sind mit ft von </w:t>
      </w:r>
      <w:r w:rsidRPr="00B64579">
        <w:rPr>
          <w:sz w:val="24"/>
          <w:szCs w:val="24"/>
        </w:rPr>
        <w:t>8</w:t>
      </w:r>
      <w:r w:rsidR="005351F5" w:rsidRPr="00B64579">
        <w:rPr>
          <w:sz w:val="24"/>
          <w:szCs w:val="24"/>
        </w:rPr>
        <w:t> </w:t>
      </w:r>
      <w:r w:rsidRPr="00B64579">
        <w:rPr>
          <w:sz w:val="24"/>
          <w:szCs w:val="24"/>
        </w:rPr>
        <w:t>GHz</w:t>
      </w:r>
      <w:r w:rsidRPr="00EB616A">
        <w:rPr>
          <w:sz w:val="24"/>
          <w:szCs w:val="24"/>
        </w:rPr>
        <w:t xml:space="preserve"> spezifiziert. Das hat aber auch seine Schattenseiten. Es müssen Dämpfungen für den GHz Bereich eingebaut werden, ansonsten werden wilde </w:t>
      </w:r>
      <w:r w:rsidRPr="00B64579">
        <w:rPr>
          <w:sz w:val="24"/>
          <w:szCs w:val="24"/>
        </w:rPr>
        <w:t xml:space="preserve">Schwingungen </w:t>
      </w:r>
      <w:r w:rsidRPr="00EB616A">
        <w:rPr>
          <w:sz w:val="24"/>
          <w:szCs w:val="24"/>
        </w:rPr>
        <w:t xml:space="preserve"> produziert. </w:t>
      </w:r>
      <w:r w:rsidRPr="00B64579">
        <w:rPr>
          <w:sz w:val="24"/>
          <w:szCs w:val="24"/>
        </w:rPr>
        <w:t>Dies</w:t>
      </w:r>
      <w:r w:rsidR="005351F5" w:rsidRPr="00B64579">
        <w:rPr>
          <w:sz w:val="24"/>
          <w:szCs w:val="24"/>
        </w:rPr>
        <w:t>e</w:t>
      </w:r>
      <w:r w:rsidRPr="00B64579">
        <w:rPr>
          <w:sz w:val="24"/>
          <w:szCs w:val="24"/>
        </w:rPr>
        <w:t xml:space="preserve"> Transistoren</w:t>
      </w:r>
      <w:r w:rsidRPr="00EB616A">
        <w:rPr>
          <w:sz w:val="24"/>
          <w:szCs w:val="24"/>
        </w:rPr>
        <w:t xml:space="preserve"> sind ohne Schwingungsdämpfungen nur </w:t>
      </w:r>
      <w:r w:rsidRPr="00B64579">
        <w:rPr>
          <w:sz w:val="24"/>
          <w:szCs w:val="24"/>
        </w:rPr>
        <w:t>stabil</w:t>
      </w:r>
      <w:r w:rsidR="005351F5" w:rsidRPr="00EB616A">
        <w:rPr>
          <w:sz w:val="24"/>
          <w:szCs w:val="24"/>
        </w:rPr>
        <w:t>,</w:t>
      </w:r>
      <w:r w:rsidRPr="00EB616A">
        <w:rPr>
          <w:sz w:val="24"/>
          <w:szCs w:val="24"/>
        </w:rPr>
        <w:t xml:space="preserve"> wenn </w:t>
      </w:r>
      <w:r w:rsidR="00F26338" w:rsidRPr="00EB616A">
        <w:rPr>
          <w:sz w:val="24"/>
          <w:szCs w:val="24"/>
        </w:rPr>
        <w:t>die</w:t>
      </w:r>
      <w:r w:rsidRPr="00EB616A">
        <w:rPr>
          <w:sz w:val="24"/>
          <w:szCs w:val="24"/>
        </w:rPr>
        <w:t xml:space="preserve"> beiden Emitteranschlüsse direkt mit GND verbunden sind. Da das hier nicht </w:t>
      </w:r>
      <w:r w:rsidRPr="00B64579">
        <w:rPr>
          <w:sz w:val="24"/>
          <w:szCs w:val="24"/>
        </w:rPr>
        <w:t>geht</w:t>
      </w:r>
      <w:r w:rsidR="005351F5" w:rsidRPr="00EB616A">
        <w:rPr>
          <w:sz w:val="24"/>
          <w:szCs w:val="24"/>
        </w:rPr>
        <w:t>,</w:t>
      </w:r>
      <w:r w:rsidRPr="00EB616A">
        <w:rPr>
          <w:sz w:val="24"/>
          <w:szCs w:val="24"/>
        </w:rPr>
        <w:t xml:space="preserve"> wurden diese genannten Dämpfungen eingebaut</w:t>
      </w:r>
      <w:r w:rsidRPr="00B64579">
        <w:rPr>
          <w:sz w:val="24"/>
          <w:szCs w:val="24"/>
        </w:rPr>
        <w:t xml:space="preserve">.  </w:t>
      </w:r>
    </w:p>
    <w:p w14:paraId="79C7069E" w14:textId="6E5E17FA" w:rsidR="00503BA8" w:rsidRPr="00B64579" w:rsidRDefault="00000000" w:rsidP="00EB616A">
      <w:pPr>
        <w:spacing w:before="120" w:after="0" w:line="240" w:lineRule="auto"/>
        <w:rPr>
          <w:sz w:val="24"/>
          <w:szCs w:val="24"/>
        </w:rPr>
      </w:pPr>
      <w:r w:rsidRPr="00B64579">
        <w:rPr>
          <w:sz w:val="24"/>
          <w:szCs w:val="24"/>
        </w:rPr>
        <w:t>Der Verstärker ist in den ersten beiden Stufen symmetrisch aufgebaut</w:t>
      </w:r>
      <w:r w:rsidR="00EB616A" w:rsidRPr="00B64579">
        <w:rPr>
          <w:sz w:val="24"/>
          <w:szCs w:val="24"/>
        </w:rPr>
        <w:t>,</w:t>
      </w:r>
      <w:r w:rsidRPr="00B64579">
        <w:rPr>
          <w:sz w:val="24"/>
          <w:szCs w:val="24"/>
        </w:rPr>
        <w:t xml:space="preserve"> und nach dem </w:t>
      </w:r>
      <w:r w:rsidR="00B64579" w:rsidRPr="00685B0C">
        <w:rPr>
          <w:sz w:val="24"/>
          <w:szCs w:val="24"/>
        </w:rPr>
        <w:t>hf</w:t>
      </w:r>
      <w:r w:rsidRPr="00685B0C">
        <w:rPr>
          <w:sz w:val="24"/>
          <w:szCs w:val="24"/>
        </w:rPr>
        <w:t xml:space="preserve"> Trafo</w:t>
      </w:r>
      <w:r w:rsidRPr="00B64579">
        <w:rPr>
          <w:sz w:val="24"/>
          <w:szCs w:val="24"/>
        </w:rPr>
        <w:t xml:space="preserve"> nur noch asymmetrisch. Der </w:t>
      </w:r>
      <w:r w:rsidR="00B64579" w:rsidRPr="00685B0C">
        <w:rPr>
          <w:sz w:val="24"/>
          <w:szCs w:val="24"/>
        </w:rPr>
        <w:t>hf</w:t>
      </w:r>
      <w:r w:rsidRPr="00685B0C">
        <w:rPr>
          <w:sz w:val="24"/>
          <w:szCs w:val="24"/>
        </w:rPr>
        <w:t xml:space="preserve"> Trafo</w:t>
      </w:r>
      <w:r w:rsidRPr="00B64579">
        <w:rPr>
          <w:sz w:val="24"/>
          <w:szCs w:val="24"/>
        </w:rPr>
        <w:t xml:space="preserve"> sorgt auch dafür, dass Gleichtaktsignale vom Loop unterdrückt werden. Ausserdem ist der </w:t>
      </w:r>
      <w:r w:rsidR="00B64579" w:rsidRPr="00B64579">
        <w:rPr>
          <w:sz w:val="24"/>
          <w:szCs w:val="24"/>
        </w:rPr>
        <w:t>hf</w:t>
      </w:r>
      <w:r w:rsidRPr="00B64579">
        <w:rPr>
          <w:sz w:val="24"/>
          <w:szCs w:val="24"/>
        </w:rPr>
        <w:t xml:space="preserve"> Trafo </w:t>
      </w:r>
      <w:r w:rsidRPr="00685B0C">
        <w:rPr>
          <w:sz w:val="24"/>
          <w:szCs w:val="24"/>
        </w:rPr>
        <w:t>trifilar</w:t>
      </w:r>
      <w:r w:rsidRPr="00B64579">
        <w:rPr>
          <w:sz w:val="24"/>
          <w:szCs w:val="24"/>
        </w:rPr>
        <w:t xml:space="preserve"> 3</w:t>
      </w:r>
      <w:r w:rsidRPr="00685B0C">
        <w:rPr>
          <w:sz w:val="24"/>
          <w:szCs w:val="24"/>
        </w:rPr>
        <w:t>x4</w:t>
      </w:r>
      <w:r w:rsidR="00B64579" w:rsidRPr="00B64579">
        <w:rPr>
          <w:sz w:val="24"/>
          <w:szCs w:val="24"/>
        </w:rPr>
        <w:t> </w:t>
      </w:r>
      <w:r w:rsidRPr="00685B0C">
        <w:rPr>
          <w:sz w:val="24"/>
          <w:szCs w:val="24"/>
        </w:rPr>
        <w:t>Wdg</w:t>
      </w:r>
      <w:r w:rsidRPr="00B64579">
        <w:rPr>
          <w:sz w:val="24"/>
          <w:szCs w:val="24"/>
        </w:rPr>
        <w:t xml:space="preserve"> </w:t>
      </w:r>
      <w:r w:rsidRPr="00685B0C">
        <w:rPr>
          <w:sz w:val="24"/>
          <w:szCs w:val="24"/>
        </w:rPr>
        <w:t>CUL</w:t>
      </w:r>
      <w:r w:rsidRPr="00B64579">
        <w:rPr>
          <w:sz w:val="24"/>
          <w:szCs w:val="24"/>
        </w:rPr>
        <w:t xml:space="preserve"> D=0.2</w:t>
      </w:r>
      <w:r w:rsidR="00B64579" w:rsidRPr="00B64579">
        <w:rPr>
          <w:sz w:val="24"/>
          <w:szCs w:val="24"/>
        </w:rPr>
        <w:t> </w:t>
      </w:r>
      <w:r w:rsidRPr="00B64579">
        <w:rPr>
          <w:sz w:val="24"/>
          <w:szCs w:val="24"/>
        </w:rPr>
        <w:t>mm aufgebaut</w:t>
      </w:r>
      <w:r w:rsidR="00B64579" w:rsidRPr="00B64579">
        <w:rPr>
          <w:sz w:val="24"/>
          <w:szCs w:val="24"/>
        </w:rPr>
        <w:t>.</w:t>
      </w:r>
      <w:r w:rsidRPr="00B64579">
        <w:rPr>
          <w:sz w:val="24"/>
          <w:szCs w:val="24"/>
        </w:rPr>
        <w:t xml:space="preserve"> 4</w:t>
      </w:r>
      <w:r w:rsidR="00B64579" w:rsidRPr="00B64579">
        <w:rPr>
          <w:sz w:val="24"/>
          <w:szCs w:val="24"/>
        </w:rPr>
        <w:t> </w:t>
      </w:r>
      <w:r w:rsidRPr="00685B0C">
        <w:rPr>
          <w:sz w:val="24"/>
          <w:szCs w:val="24"/>
        </w:rPr>
        <w:t>Wdg</w:t>
      </w:r>
      <w:r w:rsidRPr="00B64579">
        <w:rPr>
          <w:sz w:val="24"/>
          <w:szCs w:val="24"/>
        </w:rPr>
        <w:t xml:space="preserve"> sind primär</w:t>
      </w:r>
      <w:r w:rsidR="00B64579" w:rsidRPr="00B64579">
        <w:rPr>
          <w:sz w:val="24"/>
          <w:szCs w:val="24"/>
        </w:rPr>
        <w:t>,</w:t>
      </w:r>
      <w:r w:rsidRPr="00B64579">
        <w:rPr>
          <w:sz w:val="24"/>
          <w:szCs w:val="24"/>
        </w:rPr>
        <w:t xml:space="preserve"> und 2</w:t>
      </w:r>
      <w:r w:rsidRPr="00685B0C">
        <w:rPr>
          <w:sz w:val="24"/>
          <w:szCs w:val="24"/>
        </w:rPr>
        <w:t>x4</w:t>
      </w:r>
      <w:r w:rsidR="00B64579" w:rsidRPr="00B64579">
        <w:rPr>
          <w:sz w:val="24"/>
          <w:szCs w:val="24"/>
        </w:rPr>
        <w:t> </w:t>
      </w:r>
      <w:r w:rsidRPr="00685B0C">
        <w:rPr>
          <w:sz w:val="24"/>
          <w:szCs w:val="24"/>
        </w:rPr>
        <w:t>Wdg</w:t>
      </w:r>
      <w:r w:rsidRPr="00B64579">
        <w:rPr>
          <w:sz w:val="24"/>
          <w:szCs w:val="24"/>
        </w:rPr>
        <w:t xml:space="preserve"> sekundär</w:t>
      </w:r>
      <w:r w:rsidR="00B64579" w:rsidRPr="00B64579">
        <w:rPr>
          <w:sz w:val="24"/>
          <w:szCs w:val="24"/>
        </w:rPr>
        <w:t>,</w:t>
      </w:r>
      <w:r w:rsidRPr="00B64579">
        <w:rPr>
          <w:sz w:val="24"/>
          <w:szCs w:val="24"/>
        </w:rPr>
        <w:t xml:space="preserve"> wobei nur 1</w:t>
      </w:r>
      <w:r w:rsidRPr="00685B0C">
        <w:rPr>
          <w:sz w:val="24"/>
          <w:szCs w:val="24"/>
        </w:rPr>
        <w:t>x4</w:t>
      </w:r>
      <w:r w:rsidR="00B64579" w:rsidRPr="00B64579">
        <w:rPr>
          <w:sz w:val="24"/>
          <w:szCs w:val="24"/>
        </w:rPr>
        <w:t> </w:t>
      </w:r>
      <w:r w:rsidRPr="00685B0C">
        <w:rPr>
          <w:sz w:val="24"/>
          <w:szCs w:val="24"/>
        </w:rPr>
        <w:t>Wdg</w:t>
      </w:r>
      <w:r w:rsidRPr="00B64579">
        <w:rPr>
          <w:sz w:val="24"/>
          <w:szCs w:val="24"/>
        </w:rPr>
        <w:t xml:space="preserve"> benutzt sind. Die symmetrische Ausgangswicklung verbessert das kapazitive Gleichtaktübersprechen</w:t>
      </w:r>
      <w:r w:rsidR="00B64579" w:rsidRPr="00B64579">
        <w:rPr>
          <w:sz w:val="24"/>
          <w:szCs w:val="24"/>
        </w:rPr>
        <w:t>,</w:t>
      </w:r>
      <w:r w:rsidRPr="00B64579">
        <w:rPr>
          <w:sz w:val="24"/>
          <w:szCs w:val="24"/>
        </w:rPr>
        <w:t xml:space="preserve"> indem es über den Mittelanschluss gegen Masse abgeleitet wird. Diese </w:t>
      </w:r>
      <w:r w:rsidRPr="00685B0C">
        <w:rPr>
          <w:sz w:val="24"/>
          <w:szCs w:val="24"/>
        </w:rPr>
        <w:t>Sekundärwicklung</w:t>
      </w:r>
      <w:r w:rsidRPr="00B64579">
        <w:rPr>
          <w:sz w:val="24"/>
          <w:szCs w:val="24"/>
        </w:rPr>
        <w:t xml:space="preserve"> kann nur Gegentaktsignale überragen. Für Gleichtaktsignale durch kapazitives Übersprechen ist die </w:t>
      </w:r>
      <w:r w:rsidRPr="00685B0C">
        <w:rPr>
          <w:sz w:val="24"/>
          <w:szCs w:val="24"/>
        </w:rPr>
        <w:t>bifilare</w:t>
      </w:r>
      <w:r w:rsidRPr="00B64579">
        <w:rPr>
          <w:sz w:val="24"/>
          <w:szCs w:val="24"/>
        </w:rPr>
        <w:t xml:space="preserve"> </w:t>
      </w:r>
      <w:r w:rsidRPr="00685B0C">
        <w:rPr>
          <w:sz w:val="24"/>
          <w:szCs w:val="24"/>
        </w:rPr>
        <w:t>Sekundärwichklung</w:t>
      </w:r>
      <w:r w:rsidRPr="00B64579">
        <w:rPr>
          <w:sz w:val="24"/>
          <w:szCs w:val="24"/>
        </w:rPr>
        <w:t xml:space="preserve"> praktisch ein Kurzschluss.</w:t>
      </w:r>
    </w:p>
    <w:p w14:paraId="6355DDEC" w14:textId="694FBC65" w:rsidR="00503BA8" w:rsidRPr="00BF710B" w:rsidRDefault="00B64579" w:rsidP="00EB616A">
      <w:pPr>
        <w:spacing w:before="120" w:after="0" w:line="240" w:lineRule="auto"/>
        <w:rPr>
          <w:sz w:val="24"/>
          <w:szCs w:val="24"/>
        </w:rPr>
      </w:pPr>
      <w:r w:rsidRPr="00BF710B">
        <w:rPr>
          <w:sz w:val="24"/>
          <w:szCs w:val="24"/>
        </w:rPr>
        <w:t>Anschliessen</w:t>
      </w:r>
      <w:r w:rsidR="00685B0C" w:rsidRPr="00BF710B">
        <w:rPr>
          <w:sz w:val="24"/>
          <w:szCs w:val="24"/>
        </w:rPr>
        <w:t>d</w:t>
      </w:r>
      <w:r w:rsidR="00000000" w:rsidRPr="00BF710B">
        <w:rPr>
          <w:sz w:val="24"/>
          <w:szCs w:val="24"/>
        </w:rPr>
        <w:t xml:space="preserve"> folgt ein 2 stufiger Verstärker. Hier könnte die Verstärkung erhöht</w:t>
      </w:r>
      <w:r w:rsidR="00685B0C" w:rsidRPr="00BF710B">
        <w:rPr>
          <w:sz w:val="24"/>
          <w:szCs w:val="24"/>
        </w:rPr>
        <w:t>,</w:t>
      </w:r>
      <w:r w:rsidR="00000000" w:rsidRPr="00BF710B">
        <w:rPr>
          <w:sz w:val="24"/>
          <w:szCs w:val="24"/>
        </w:rPr>
        <w:t xml:space="preserve"> und der Frequenzgang noch etwas beeinflusst werden</w:t>
      </w:r>
      <w:r w:rsidR="00685B0C" w:rsidRPr="00BF710B">
        <w:rPr>
          <w:sz w:val="24"/>
          <w:szCs w:val="24"/>
        </w:rPr>
        <w:t>,</w:t>
      </w:r>
      <w:r w:rsidR="00000000" w:rsidRPr="00BF710B">
        <w:rPr>
          <w:sz w:val="24"/>
          <w:szCs w:val="24"/>
        </w:rPr>
        <w:t xml:space="preserve"> </w:t>
      </w:r>
      <w:r w:rsidR="00685B0C" w:rsidRPr="00BF710B">
        <w:rPr>
          <w:sz w:val="24"/>
          <w:szCs w:val="24"/>
        </w:rPr>
        <w:t>falls</w:t>
      </w:r>
      <w:r w:rsidR="00000000" w:rsidRPr="00BF710B">
        <w:rPr>
          <w:sz w:val="24"/>
          <w:szCs w:val="24"/>
        </w:rPr>
        <w:t xml:space="preserve"> nötig. Hier sind aber noch die Werte </w:t>
      </w:r>
      <w:r w:rsidR="00685B0C" w:rsidRPr="00BF710B">
        <w:rPr>
          <w:sz w:val="24"/>
          <w:szCs w:val="24"/>
        </w:rPr>
        <w:t>eingebaut,</w:t>
      </w:r>
      <w:r w:rsidR="00000000" w:rsidRPr="00BF710B">
        <w:rPr>
          <w:sz w:val="24"/>
          <w:szCs w:val="24"/>
        </w:rPr>
        <w:t xml:space="preserve"> die nichts nützen</w:t>
      </w:r>
      <w:r w:rsidR="00685B0C" w:rsidRPr="00BF710B">
        <w:rPr>
          <w:sz w:val="24"/>
          <w:szCs w:val="24"/>
        </w:rPr>
        <w:t>,</w:t>
      </w:r>
      <w:r w:rsidR="00000000" w:rsidRPr="00BF710B">
        <w:rPr>
          <w:sz w:val="24"/>
          <w:szCs w:val="24"/>
        </w:rPr>
        <w:t xml:space="preserve"> aber als Platzhalter </w:t>
      </w:r>
      <w:r w:rsidR="00000000" w:rsidRPr="00BE5D54">
        <w:rPr>
          <w:sz w:val="24"/>
          <w:szCs w:val="24"/>
        </w:rPr>
        <w:t>dienen</w:t>
      </w:r>
      <w:r w:rsidR="00685B0C" w:rsidRPr="00BF710B">
        <w:rPr>
          <w:sz w:val="24"/>
          <w:szCs w:val="24"/>
        </w:rPr>
        <w:t>,</w:t>
      </w:r>
      <w:r w:rsidR="00000000" w:rsidRPr="00BF710B">
        <w:rPr>
          <w:sz w:val="24"/>
          <w:szCs w:val="24"/>
        </w:rPr>
        <w:t xml:space="preserve"> </w:t>
      </w:r>
      <w:r w:rsidR="00685B0C" w:rsidRPr="00BF710B">
        <w:rPr>
          <w:sz w:val="24"/>
          <w:szCs w:val="24"/>
        </w:rPr>
        <w:t>falls</w:t>
      </w:r>
      <w:r w:rsidR="00000000" w:rsidRPr="00BF710B">
        <w:rPr>
          <w:sz w:val="24"/>
          <w:szCs w:val="24"/>
        </w:rPr>
        <w:t xml:space="preserve"> nötig. Die letzt</w:t>
      </w:r>
      <w:r w:rsidR="00685B0C" w:rsidRPr="00BF710B">
        <w:rPr>
          <w:sz w:val="24"/>
          <w:szCs w:val="24"/>
        </w:rPr>
        <w:t>e</w:t>
      </w:r>
      <w:r w:rsidR="00000000" w:rsidRPr="00BF710B">
        <w:rPr>
          <w:sz w:val="24"/>
          <w:szCs w:val="24"/>
        </w:rPr>
        <w:t xml:space="preserve"> Stufe dieses 2 stufigen Verstärkers ist ein </w:t>
      </w:r>
      <w:r w:rsidR="00685B0C" w:rsidRPr="00BF710B">
        <w:rPr>
          <w:sz w:val="24"/>
          <w:szCs w:val="24"/>
        </w:rPr>
        <w:t>Emitterfolger</w:t>
      </w:r>
      <w:r w:rsidR="00000000" w:rsidRPr="00BF710B">
        <w:rPr>
          <w:sz w:val="24"/>
          <w:szCs w:val="24"/>
        </w:rPr>
        <w:t xml:space="preserve"> um eine niederohmige Ausgangsimpedanz zu erhalten. Diese Stufe treibt die beiden Ausgänge und ist so niederohmig, dass Rückwirkungen vo</w:t>
      </w:r>
      <w:r w:rsidR="00685B0C" w:rsidRPr="00BF710B">
        <w:rPr>
          <w:sz w:val="24"/>
          <w:szCs w:val="24"/>
        </w:rPr>
        <w:t>m</w:t>
      </w:r>
      <w:r w:rsidR="00000000" w:rsidRPr="00BF710B">
        <w:rPr>
          <w:sz w:val="24"/>
          <w:szCs w:val="24"/>
        </w:rPr>
        <w:t xml:space="preserve"> eine</w:t>
      </w:r>
      <w:r w:rsidR="00685B0C" w:rsidRPr="00BF710B">
        <w:rPr>
          <w:sz w:val="24"/>
          <w:szCs w:val="24"/>
        </w:rPr>
        <w:t>n</w:t>
      </w:r>
      <w:r w:rsidR="00000000" w:rsidRPr="00BF710B">
        <w:rPr>
          <w:sz w:val="24"/>
          <w:szCs w:val="24"/>
        </w:rPr>
        <w:t xml:space="preserve"> Ausgang auf den </w:t>
      </w:r>
      <w:r w:rsidR="00685B0C" w:rsidRPr="00BF710B">
        <w:rPr>
          <w:sz w:val="24"/>
          <w:szCs w:val="24"/>
        </w:rPr>
        <w:t xml:space="preserve">anderen </w:t>
      </w:r>
      <w:r w:rsidR="00000000" w:rsidRPr="00BF710B">
        <w:rPr>
          <w:sz w:val="24"/>
          <w:szCs w:val="24"/>
        </w:rPr>
        <w:t xml:space="preserve">sehr klein sind. </w:t>
      </w:r>
      <w:r w:rsidR="00000000" w:rsidRPr="00BE5D54">
        <w:rPr>
          <w:sz w:val="24"/>
          <w:szCs w:val="24"/>
        </w:rPr>
        <w:t>Wollte man die Rückwirkung total unterdrücken</w:t>
      </w:r>
      <w:r w:rsidR="00685B0C" w:rsidRPr="00BE5D54">
        <w:rPr>
          <w:sz w:val="24"/>
          <w:szCs w:val="24"/>
        </w:rPr>
        <w:t>,</w:t>
      </w:r>
      <w:r w:rsidR="00000000" w:rsidRPr="00BE5D54">
        <w:rPr>
          <w:sz w:val="24"/>
          <w:szCs w:val="24"/>
        </w:rPr>
        <w:t xml:space="preserve"> müsste</w:t>
      </w:r>
      <w:r w:rsidR="00000000" w:rsidRPr="00BF710B">
        <w:rPr>
          <w:sz w:val="24"/>
          <w:szCs w:val="24"/>
        </w:rPr>
        <w:t xml:space="preserve"> auf den ersten Emitterfolger je ein weiterer für jeden Ausgang </w:t>
      </w:r>
      <w:r w:rsidR="00685B0C" w:rsidRPr="00BF710B">
        <w:rPr>
          <w:sz w:val="24"/>
          <w:szCs w:val="24"/>
        </w:rPr>
        <w:t>vorgesehen</w:t>
      </w:r>
      <w:r w:rsidR="00000000" w:rsidRPr="00BF710B">
        <w:rPr>
          <w:sz w:val="24"/>
          <w:szCs w:val="24"/>
        </w:rPr>
        <w:t xml:space="preserve"> werden. Für das war kein Platz mehr vorhanden auf dem Board. Ausserdem würde die Autonomie des Akkus wegen </w:t>
      </w:r>
      <w:r w:rsidR="00685B0C" w:rsidRPr="00BE5D54">
        <w:rPr>
          <w:sz w:val="24"/>
          <w:szCs w:val="24"/>
        </w:rPr>
        <w:t>des</w:t>
      </w:r>
      <w:r w:rsidR="00000000" w:rsidRPr="00BE5D54">
        <w:rPr>
          <w:sz w:val="24"/>
          <w:szCs w:val="24"/>
        </w:rPr>
        <w:t xml:space="preserve"> viel höherem Stromverbrauch</w:t>
      </w:r>
      <w:r w:rsidR="00685B0C" w:rsidRPr="00BF710B">
        <w:rPr>
          <w:sz w:val="24"/>
          <w:szCs w:val="24"/>
        </w:rPr>
        <w:t>s</w:t>
      </w:r>
      <w:r w:rsidR="00000000" w:rsidRPr="00BF710B">
        <w:rPr>
          <w:sz w:val="24"/>
          <w:szCs w:val="24"/>
        </w:rPr>
        <w:t xml:space="preserve"> reduziert. </w:t>
      </w:r>
    </w:p>
    <w:p w14:paraId="702F90C1" w14:textId="4D1DB16B" w:rsidR="00503BA8" w:rsidRPr="00D759CE" w:rsidRDefault="00000000" w:rsidP="00EB616A">
      <w:pPr>
        <w:spacing w:before="120" w:after="0" w:line="240" w:lineRule="auto"/>
        <w:rPr>
          <w:sz w:val="24"/>
          <w:szCs w:val="24"/>
        </w:rPr>
      </w:pPr>
      <w:r w:rsidRPr="00D759CE">
        <w:rPr>
          <w:sz w:val="24"/>
          <w:szCs w:val="24"/>
        </w:rPr>
        <w:t>Die Loopeingänge</w:t>
      </w:r>
      <w:r w:rsidR="00BF710B" w:rsidRPr="00D759CE">
        <w:rPr>
          <w:sz w:val="24"/>
          <w:szCs w:val="24"/>
        </w:rPr>
        <w:t>,</w:t>
      </w:r>
      <w:r w:rsidRPr="00D759CE">
        <w:rPr>
          <w:sz w:val="24"/>
          <w:szCs w:val="24"/>
        </w:rPr>
        <w:t xml:space="preserve"> und die Ausgänge des Verstärkers</w:t>
      </w:r>
      <w:r w:rsidR="00BF710B" w:rsidRPr="00D759CE">
        <w:rPr>
          <w:sz w:val="24"/>
          <w:szCs w:val="24"/>
        </w:rPr>
        <w:t>,</w:t>
      </w:r>
      <w:r w:rsidRPr="00D759CE">
        <w:rPr>
          <w:sz w:val="24"/>
          <w:szCs w:val="24"/>
        </w:rPr>
        <w:t xml:space="preserve"> sind mit Diodenbegrenzer</w:t>
      </w:r>
      <w:r w:rsidR="00BF710B" w:rsidRPr="00D759CE">
        <w:rPr>
          <w:sz w:val="24"/>
          <w:szCs w:val="24"/>
        </w:rPr>
        <w:t>n</w:t>
      </w:r>
      <w:r w:rsidRPr="00D759CE">
        <w:rPr>
          <w:sz w:val="24"/>
          <w:szCs w:val="24"/>
        </w:rPr>
        <w:t xml:space="preserve"> gegen Überspannung und versehentlichem Hineinsenden</w:t>
      </w:r>
      <w:r w:rsidR="00BF710B" w:rsidRPr="00D759CE">
        <w:rPr>
          <w:sz w:val="24"/>
          <w:szCs w:val="24"/>
        </w:rPr>
        <w:t xml:space="preserve"> </w:t>
      </w:r>
      <w:r w:rsidR="00BF710B" w:rsidRPr="00D759CE">
        <w:rPr>
          <w:sz w:val="24"/>
          <w:szCs w:val="24"/>
        </w:rPr>
        <w:t>geschützt</w:t>
      </w:r>
      <w:r w:rsidR="00BF710B" w:rsidRPr="00D759CE">
        <w:rPr>
          <w:sz w:val="24"/>
          <w:szCs w:val="24"/>
        </w:rPr>
        <w:t>,</w:t>
      </w:r>
      <w:r w:rsidRPr="00D759CE">
        <w:rPr>
          <w:sz w:val="24"/>
          <w:szCs w:val="24"/>
        </w:rPr>
        <w:t xml:space="preserve"> wenn ein Portabeltransceiver als Empfänger benutzt wird</w:t>
      </w:r>
      <w:r w:rsidR="00BF710B" w:rsidRPr="00D759CE">
        <w:rPr>
          <w:sz w:val="24"/>
          <w:szCs w:val="24"/>
        </w:rPr>
        <w:t xml:space="preserve"> </w:t>
      </w:r>
      <w:r w:rsidRPr="00D759CE">
        <w:rPr>
          <w:sz w:val="24"/>
          <w:szCs w:val="24"/>
        </w:rPr>
        <w:t>(FT-818) (&lt;5W)</w:t>
      </w:r>
      <w:r w:rsidR="00BF710B" w:rsidRPr="00D759CE">
        <w:rPr>
          <w:sz w:val="24"/>
          <w:szCs w:val="24"/>
        </w:rPr>
        <w:t>.</w:t>
      </w:r>
      <w:r w:rsidRPr="00D759CE">
        <w:rPr>
          <w:sz w:val="24"/>
          <w:szCs w:val="24"/>
        </w:rPr>
        <w:t xml:space="preserve"> </w:t>
      </w:r>
    </w:p>
    <w:p w14:paraId="6BD13D23" w14:textId="3DA60414" w:rsidR="00503BA8" w:rsidRPr="00D759CE" w:rsidRDefault="00BF710B" w:rsidP="00EB616A">
      <w:pPr>
        <w:spacing w:before="120" w:after="0" w:line="240" w:lineRule="auto"/>
        <w:rPr>
          <w:sz w:val="24"/>
          <w:szCs w:val="24"/>
        </w:rPr>
      </w:pPr>
      <w:r w:rsidRPr="00D759CE">
        <w:rPr>
          <w:sz w:val="24"/>
          <w:szCs w:val="24"/>
        </w:rPr>
        <w:t>Desweiteren</w:t>
      </w:r>
      <w:r w:rsidR="00000000" w:rsidRPr="00D759CE">
        <w:rPr>
          <w:sz w:val="24"/>
          <w:szCs w:val="24"/>
        </w:rPr>
        <w:t xml:space="preserve"> könnte der Verstärker über den einen Eingang ferngespeist werden. Dazu müsste L</w:t>
      </w:r>
      <w:r w:rsidRPr="00D759CE">
        <w:rPr>
          <w:sz w:val="24"/>
          <w:szCs w:val="24"/>
        </w:rPr>
        <w:t> </w:t>
      </w:r>
      <w:r w:rsidR="00000000" w:rsidRPr="00D759CE">
        <w:rPr>
          <w:sz w:val="24"/>
          <w:szCs w:val="24"/>
        </w:rPr>
        <w:t xml:space="preserve">115 eingebaut sein. Im </w:t>
      </w:r>
      <w:r w:rsidRPr="00D759CE">
        <w:rPr>
          <w:sz w:val="24"/>
          <w:szCs w:val="24"/>
        </w:rPr>
        <w:t>ferner</w:t>
      </w:r>
      <w:r w:rsidR="00000000" w:rsidRPr="00D759CE">
        <w:rPr>
          <w:sz w:val="24"/>
          <w:szCs w:val="24"/>
        </w:rPr>
        <w:t xml:space="preserve"> müsste der Akku entfernt oder ausgesteckt</w:t>
      </w:r>
      <w:r w:rsidRPr="00D759CE">
        <w:rPr>
          <w:sz w:val="24"/>
          <w:szCs w:val="24"/>
        </w:rPr>
        <w:t xml:space="preserve"> </w:t>
      </w:r>
      <w:r w:rsidRPr="00D759CE">
        <w:rPr>
          <w:sz w:val="24"/>
          <w:szCs w:val="24"/>
        </w:rPr>
        <w:t>sein</w:t>
      </w:r>
      <w:r w:rsidR="00000000" w:rsidRPr="00D759CE">
        <w:rPr>
          <w:sz w:val="24"/>
          <w:szCs w:val="24"/>
        </w:rPr>
        <w:t>. Diese Option wurde nicht weiter verfolgt</w:t>
      </w:r>
      <w:r w:rsidR="00D759CE" w:rsidRPr="00D759CE">
        <w:rPr>
          <w:sz w:val="24"/>
          <w:szCs w:val="24"/>
        </w:rPr>
        <w:t>,</w:t>
      </w:r>
      <w:r w:rsidR="00000000" w:rsidRPr="00D759CE">
        <w:rPr>
          <w:sz w:val="24"/>
          <w:szCs w:val="24"/>
        </w:rPr>
        <w:t xml:space="preserve"> da das Gerät bei uns nur im Akkubetrieb vorgesehen ist.</w:t>
      </w:r>
    </w:p>
    <w:p w14:paraId="55235FD3" w14:textId="6616524C" w:rsidR="00503BA8" w:rsidRPr="00D759CE" w:rsidRDefault="00000000" w:rsidP="00EB616A">
      <w:pPr>
        <w:spacing w:before="120" w:after="0" w:line="240" w:lineRule="auto"/>
        <w:rPr>
          <w:sz w:val="24"/>
          <w:szCs w:val="24"/>
        </w:rPr>
      </w:pPr>
      <w:r w:rsidRPr="00D759CE">
        <w:rPr>
          <w:sz w:val="24"/>
          <w:szCs w:val="24"/>
        </w:rPr>
        <w:t>Für den Betrieb sind 8 AAA 900 mAh NIMH Zellen eingebaut. Eine Unterspannungsabschaltung</w:t>
      </w:r>
      <w:r w:rsidR="00D759CE" w:rsidRPr="00D759CE">
        <w:rPr>
          <w:sz w:val="24"/>
          <w:szCs w:val="24"/>
        </w:rPr>
        <w:t>,</w:t>
      </w:r>
      <w:r w:rsidRPr="00D759CE">
        <w:rPr>
          <w:sz w:val="24"/>
          <w:szCs w:val="24"/>
        </w:rPr>
        <w:t xml:space="preserve"> die bei &lt; ca. 8.6</w:t>
      </w:r>
      <w:r w:rsidR="00D759CE" w:rsidRPr="00D759CE">
        <w:rPr>
          <w:sz w:val="24"/>
          <w:szCs w:val="24"/>
        </w:rPr>
        <w:t> </w:t>
      </w:r>
      <w:r w:rsidRPr="00D759CE">
        <w:rPr>
          <w:sz w:val="24"/>
          <w:szCs w:val="24"/>
        </w:rPr>
        <w:t>V anspricht</w:t>
      </w:r>
      <w:r w:rsidR="00D759CE" w:rsidRPr="00D759CE">
        <w:rPr>
          <w:sz w:val="24"/>
          <w:szCs w:val="24"/>
        </w:rPr>
        <w:t>,</w:t>
      </w:r>
      <w:r w:rsidRPr="00D759CE">
        <w:rPr>
          <w:sz w:val="24"/>
          <w:szCs w:val="24"/>
        </w:rPr>
        <w:t xml:space="preserve"> verhindert eine Tiefentladung der 8 Akkuzellen</w:t>
      </w:r>
      <w:r w:rsidR="00D759CE" w:rsidRPr="00D759CE">
        <w:rPr>
          <w:sz w:val="24"/>
          <w:szCs w:val="24"/>
        </w:rPr>
        <w:t>,</w:t>
      </w:r>
      <w:r w:rsidRPr="00D759CE">
        <w:rPr>
          <w:sz w:val="24"/>
          <w:szCs w:val="24"/>
        </w:rPr>
        <w:t xml:space="preserve"> wenn man das Gerät auszuschalten</w:t>
      </w:r>
      <w:r w:rsidR="00D759CE" w:rsidRPr="00D759CE">
        <w:rPr>
          <w:sz w:val="24"/>
          <w:szCs w:val="24"/>
        </w:rPr>
        <w:t xml:space="preserve"> </w:t>
      </w:r>
      <w:r w:rsidR="00D759CE" w:rsidRPr="00D759CE">
        <w:rPr>
          <w:sz w:val="24"/>
          <w:szCs w:val="24"/>
        </w:rPr>
        <w:t>vergisst</w:t>
      </w:r>
      <w:r w:rsidRPr="00D759CE">
        <w:rPr>
          <w:sz w:val="24"/>
          <w:szCs w:val="24"/>
        </w:rPr>
        <w:t>. Die Autonomie des Gerätes mit einer vollen Ladung ist ca. 6</w:t>
      </w:r>
      <w:r w:rsidR="00D759CE" w:rsidRPr="00D759CE">
        <w:rPr>
          <w:sz w:val="24"/>
          <w:szCs w:val="24"/>
        </w:rPr>
        <w:t> </w:t>
      </w:r>
      <w:r w:rsidRPr="00D759CE">
        <w:rPr>
          <w:sz w:val="24"/>
          <w:szCs w:val="24"/>
        </w:rPr>
        <w:t>h Dauerbetrieb.</w:t>
      </w:r>
    </w:p>
    <w:p w14:paraId="6BFCD710" w14:textId="46C173E9" w:rsidR="00503BA8" w:rsidRPr="00B57FBF" w:rsidRDefault="00000000" w:rsidP="00EB616A">
      <w:pPr>
        <w:spacing w:before="120" w:after="0" w:line="240" w:lineRule="auto"/>
        <w:rPr>
          <w:sz w:val="24"/>
          <w:szCs w:val="24"/>
        </w:rPr>
      </w:pPr>
      <w:r w:rsidRPr="00F26338">
        <w:rPr>
          <w:sz w:val="28"/>
          <w:szCs w:val="28"/>
        </w:rPr>
        <w:t>Z</w:t>
      </w:r>
      <w:r w:rsidRPr="00FB3141">
        <w:rPr>
          <w:sz w:val="24"/>
          <w:szCs w:val="24"/>
        </w:rPr>
        <w:t xml:space="preserve">usätzlich ist eine analoge Laderegelung (Schaltregler kommen wegen </w:t>
      </w:r>
      <w:r w:rsidR="00B64579" w:rsidRPr="00FB3141">
        <w:rPr>
          <w:sz w:val="24"/>
          <w:szCs w:val="24"/>
        </w:rPr>
        <w:t>HF</w:t>
      </w:r>
      <w:r w:rsidRPr="00FB3141">
        <w:rPr>
          <w:sz w:val="24"/>
          <w:szCs w:val="24"/>
        </w:rPr>
        <w:t xml:space="preserve"> Interferenz nicht in Frage) eingebaut</w:t>
      </w:r>
      <w:r w:rsidR="00FB3141" w:rsidRPr="00FB3141">
        <w:rPr>
          <w:sz w:val="24"/>
          <w:szCs w:val="24"/>
        </w:rPr>
        <w:t>,</w:t>
      </w:r>
      <w:r w:rsidRPr="00FB3141">
        <w:rPr>
          <w:sz w:val="24"/>
          <w:szCs w:val="24"/>
        </w:rPr>
        <w:t xml:space="preserve"> </w:t>
      </w:r>
      <w:r w:rsidR="00B57FBF">
        <w:rPr>
          <w:sz w:val="24"/>
          <w:szCs w:val="24"/>
        </w:rPr>
        <w:t>die</w:t>
      </w:r>
      <w:r w:rsidRPr="00FB3141">
        <w:rPr>
          <w:sz w:val="24"/>
          <w:szCs w:val="24"/>
        </w:rPr>
        <w:t xml:space="preserve"> verhindert</w:t>
      </w:r>
      <w:r w:rsidR="00FB3141" w:rsidRPr="00FB3141">
        <w:rPr>
          <w:sz w:val="24"/>
          <w:szCs w:val="24"/>
        </w:rPr>
        <w:t>,</w:t>
      </w:r>
      <w:r w:rsidRPr="00FB3141">
        <w:rPr>
          <w:sz w:val="24"/>
          <w:szCs w:val="24"/>
        </w:rPr>
        <w:t xml:space="preserve"> dass die Akkus überladen werden können.</w:t>
      </w:r>
      <w:r w:rsidR="003139EF">
        <w:rPr>
          <w:sz w:val="24"/>
          <w:szCs w:val="24"/>
        </w:rPr>
        <w:t xml:space="preserve"> </w:t>
      </w:r>
      <w:r w:rsidR="00B57FBF" w:rsidRPr="00B57FBF">
        <w:rPr>
          <w:sz w:val="24"/>
          <w:szCs w:val="24"/>
        </w:rPr>
        <w:t>Der Laderegler</w:t>
      </w:r>
      <w:r w:rsidRPr="00B57FBF">
        <w:rPr>
          <w:sz w:val="24"/>
          <w:szCs w:val="24"/>
        </w:rPr>
        <w:t xml:space="preserve"> setzt sich aus einer ca 20mA unabhängigen diskreten Stromquelle und dem Spannungsregler </w:t>
      </w:r>
      <w:r w:rsidRPr="00B57FBF">
        <w:rPr>
          <w:sz w:val="24"/>
          <w:szCs w:val="24"/>
        </w:rPr>
        <w:lastRenderedPageBreak/>
        <w:t>LP2951</w:t>
      </w:r>
      <w:r w:rsidR="00B57FBF" w:rsidRPr="00B57FBF">
        <w:rPr>
          <w:sz w:val="24"/>
          <w:szCs w:val="24"/>
        </w:rPr>
        <w:t xml:space="preserve"> </w:t>
      </w:r>
      <w:r w:rsidR="00B57FBF" w:rsidRPr="00B57FBF">
        <w:rPr>
          <w:sz w:val="24"/>
          <w:szCs w:val="24"/>
        </w:rPr>
        <w:t>zusammen</w:t>
      </w:r>
      <w:r w:rsidR="00B57FBF" w:rsidRPr="00B57FBF">
        <w:rPr>
          <w:sz w:val="24"/>
          <w:szCs w:val="24"/>
        </w:rPr>
        <w:t>.</w:t>
      </w:r>
      <w:r w:rsidRPr="00B57FBF">
        <w:rPr>
          <w:sz w:val="24"/>
          <w:szCs w:val="24"/>
        </w:rPr>
        <w:t xml:space="preserve"> </w:t>
      </w:r>
      <w:r w:rsidR="00B57FBF" w:rsidRPr="00B57FBF">
        <w:rPr>
          <w:sz w:val="24"/>
          <w:szCs w:val="24"/>
        </w:rPr>
        <w:t>A</w:t>
      </w:r>
      <w:r w:rsidRPr="00B57FBF">
        <w:rPr>
          <w:sz w:val="24"/>
          <w:szCs w:val="24"/>
        </w:rPr>
        <w:t>m Anfang des Ladens</w:t>
      </w:r>
      <w:r w:rsidR="00B57FBF" w:rsidRPr="00B57FBF">
        <w:rPr>
          <w:sz w:val="24"/>
          <w:szCs w:val="24"/>
        </w:rPr>
        <w:t xml:space="preserve"> setzt</w:t>
      </w:r>
      <w:r w:rsidRPr="00B57FBF">
        <w:rPr>
          <w:sz w:val="24"/>
          <w:szCs w:val="24"/>
        </w:rPr>
        <w:t xml:space="preserve"> bei einem leeren Akku</w:t>
      </w:r>
      <w:r w:rsidR="00B57FBF" w:rsidRPr="00B57FBF">
        <w:rPr>
          <w:sz w:val="24"/>
          <w:szCs w:val="24"/>
        </w:rPr>
        <w:t xml:space="preserve"> der Regler</w:t>
      </w:r>
      <w:r w:rsidRPr="00B57FBF">
        <w:rPr>
          <w:sz w:val="24"/>
          <w:szCs w:val="24"/>
        </w:rPr>
        <w:t xml:space="preserve"> auf seine interne Strombegrenzung</w:t>
      </w:r>
      <w:r w:rsidR="00B57FBF" w:rsidRPr="00B57FBF">
        <w:rPr>
          <w:sz w:val="24"/>
          <w:szCs w:val="24"/>
        </w:rPr>
        <w:t>,</w:t>
      </w:r>
      <w:r w:rsidRPr="00B57FBF">
        <w:rPr>
          <w:sz w:val="24"/>
          <w:szCs w:val="24"/>
        </w:rPr>
        <w:t xml:space="preserve"> und sobald die Akkuspannung 11.2 V erreich hat</w:t>
      </w:r>
      <w:r w:rsidR="00B57FBF" w:rsidRPr="00B57FBF">
        <w:rPr>
          <w:sz w:val="24"/>
          <w:szCs w:val="24"/>
        </w:rPr>
        <w:t>,</w:t>
      </w:r>
      <w:r w:rsidRPr="00B57FBF">
        <w:rPr>
          <w:sz w:val="24"/>
          <w:szCs w:val="24"/>
        </w:rPr>
        <w:t xml:space="preserve"> reduziert die Spannungsregelung den Ladestrom und hält </w:t>
      </w:r>
      <w:r w:rsidR="00B57FBF" w:rsidRPr="00B57FBF">
        <w:rPr>
          <w:sz w:val="24"/>
          <w:szCs w:val="24"/>
        </w:rPr>
        <w:t>die Spannung bei</w:t>
      </w:r>
      <w:r w:rsidRPr="00B57FBF">
        <w:rPr>
          <w:sz w:val="24"/>
          <w:szCs w:val="24"/>
        </w:rPr>
        <w:t xml:space="preserve"> 11.2 V konstant. Damit reduziert sich der Ladestrom</w:t>
      </w:r>
      <w:r w:rsidR="00B57FBF" w:rsidRPr="00B57FBF">
        <w:rPr>
          <w:sz w:val="24"/>
          <w:szCs w:val="24"/>
        </w:rPr>
        <w:t>,</w:t>
      </w:r>
      <w:r w:rsidRPr="00B57FBF">
        <w:rPr>
          <w:sz w:val="24"/>
          <w:szCs w:val="24"/>
        </w:rPr>
        <w:t xml:space="preserve"> der vom LP2951 kommt</w:t>
      </w:r>
      <w:r w:rsidR="00B57FBF" w:rsidRPr="00B57FBF">
        <w:rPr>
          <w:sz w:val="24"/>
          <w:szCs w:val="24"/>
        </w:rPr>
        <w:t>,</w:t>
      </w:r>
      <w:r w:rsidRPr="00B57FBF">
        <w:rPr>
          <w:sz w:val="24"/>
          <w:szCs w:val="24"/>
        </w:rPr>
        <w:t xml:space="preserve"> mit steigender Ladung der Akkus kontinuierlich auf 0 mA. Damit löscht auch die rote L</w:t>
      </w:r>
      <w:r w:rsidR="00B57FBF" w:rsidRPr="00B57FBF">
        <w:rPr>
          <w:sz w:val="24"/>
          <w:szCs w:val="24"/>
        </w:rPr>
        <w:t>ED,</w:t>
      </w:r>
      <w:r w:rsidRPr="00B57FBF">
        <w:rPr>
          <w:sz w:val="24"/>
          <w:szCs w:val="24"/>
        </w:rPr>
        <w:t xml:space="preserve"> welche als Ladekontrolle dient. Parallel ist immer noch die Stromquelle</w:t>
      </w:r>
      <w:r w:rsidR="00B57FBF" w:rsidRPr="00B57FBF">
        <w:rPr>
          <w:sz w:val="24"/>
          <w:szCs w:val="24"/>
        </w:rPr>
        <w:t>,</w:t>
      </w:r>
      <w:r w:rsidRPr="00B57FBF">
        <w:rPr>
          <w:sz w:val="24"/>
          <w:szCs w:val="24"/>
        </w:rPr>
        <w:t xml:space="preserve"> welche ihre 20mA liefert und weiter lädt. Bei Zimmertemperatur von ca. 25</w:t>
      </w:r>
      <w:r w:rsidR="00B57FBF" w:rsidRPr="00B57FBF">
        <w:rPr>
          <w:sz w:val="24"/>
          <w:szCs w:val="24"/>
        </w:rPr>
        <w:t>° C</w:t>
      </w:r>
      <w:r w:rsidRPr="00B57FBF">
        <w:rPr>
          <w:sz w:val="24"/>
          <w:szCs w:val="24"/>
        </w:rPr>
        <w:t xml:space="preserve"> steigt die Akkuspannung auf ca. 11.4</w:t>
      </w:r>
      <w:r w:rsidR="00B57FBF" w:rsidRPr="00B57FBF">
        <w:rPr>
          <w:sz w:val="24"/>
          <w:szCs w:val="24"/>
        </w:rPr>
        <w:t> </w:t>
      </w:r>
      <w:r w:rsidRPr="00B57FBF">
        <w:rPr>
          <w:sz w:val="24"/>
          <w:szCs w:val="24"/>
        </w:rPr>
        <w:t>V und bleibt dort stehen. Die 20</w:t>
      </w:r>
      <w:r w:rsidR="00B57FBF" w:rsidRPr="00B57FBF">
        <w:rPr>
          <w:sz w:val="24"/>
          <w:szCs w:val="24"/>
        </w:rPr>
        <w:t> </w:t>
      </w:r>
      <w:r w:rsidRPr="00B57FBF">
        <w:rPr>
          <w:sz w:val="24"/>
          <w:szCs w:val="24"/>
        </w:rPr>
        <w:t>mA dienen jetzt als Erhaltungsladung.</w:t>
      </w:r>
    </w:p>
    <w:p w14:paraId="5DD36F2E" w14:textId="662D083F" w:rsidR="00503BA8" w:rsidRPr="00186082" w:rsidRDefault="00000000" w:rsidP="00EB616A">
      <w:pPr>
        <w:spacing w:before="120" w:after="0" w:line="240" w:lineRule="auto"/>
        <w:rPr>
          <w:sz w:val="24"/>
          <w:szCs w:val="24"/>
        </w:rPr>
      </w:pPr>
      <w:r w:rsidRPr="00F26338">
        <w:rPr>
          <w:sz w:val="28"/>
          <w:szCs w:val="28"/>
        </w:rPr>
        <w:t>D</w:t>
      </w:r>
      <w:r w:rsidRPr="00186082">
        <w:rPr>
          <w:sz w:val="24"/>
          <w:szCs w:val="24"/>
        </w:rPr>
        <w:t>ie externe Spannung zum Laden sollte &gt;=12.6</w:t>
      </w:r>
      <w:r w:rsidR="00186082" w:rsidRPr="00186082">
        <w:rPr>
          <w:sz w:val="24"/>
          <w:szCs w:val="24"/>
        </w:rPr>
        <w:t> </w:t>
      </w:r>
      <w:r w:rsidRPr="00186082">
        <w:rPr>
          <w:sz w:val="24"/>
          <w:szCs w:val="24"/>
        </w:rPr>
        <w:t>V und &lt;=13.0</w:t>
      </w:r>
      <w:r w:rsidR="00186082" w:rsidRPr="00186082">
        <w:rPr>
          <w:sz w:val="24"/>
          <w:szCs w:val="24"/>
        </w:rPr>
        <w:t> </w:t>
      </w:r>
      <w:r w:rsidRPr="00186082">
        <w:rPr>
          <w:sz w:val="24"/>
          <w:szCs w:val="24"/>
        </w:rPr>
        <w:t>V sein. &gt;13</w:t>
      </w:r>
      <w:r w:rsidR="00186082" w:rsidRPr="00186082">
        <w:rPr>
          <w:sz w:val="24"/>
          <w:szCs w:val="24"/>
        </w:rPr>
        <w:t> </w:t>
      </w:r>
      <w:r w:rsidRPr="00186082">
        <w:rPr>
          <w:sz w:val="24"/>
          <w:szCs w:val="24"/>
        </w:rPr>
        <w:t>V erhöht die Verlustleistung des Ladereglers nur unnötig. Zu beachten ist noch, dass bei abgeschaltetem Gerät immer noch ca. 9</w:t>
      </w:r>
      <w:r w:rsidR="00186082" w:rsidRPr="00186082">
        <w:rPr>
          <w:sz w:val="24"/>
          <w:szCs w:val="24"/>
        </w:rPr>
        <w:t> </w:t>
      </w:r>
      <w:r w:rsidRPr="00186082">
        <w:rPr>
          <w:sz w:val="24"/>
          <w:szCs w:val="24"/>
        </w:rPr>
        <w:t>uA Strom durch den Spannungsteiler für die Spannungsmessung fliess</w:t>
      </w:r>
      <w:r w:rsidR="00186082" w:rsidRPr="00186082">
        <w:rPr>
          <w:sz w:val="24"/>
          <w:szCs w:val="24"/>
        </w:rPr>
        <w:t xml:space="preserve">en </w:t>
      </w:r>
      <w:r w:rsidRPr="00186082">
        <w:rPr>
          <w:sz w:val="24"/>
          <w:szCs w:val="24"/>
        </w:rPr>
        <w:t>(nur Spannungsteiler für Laderegelung berücksichtigt). Ein vollgeladener Akku wäre, wenn er keine Selbstentladung hätte</w:t>
      </w:r>
      <w:r w:rsidR="00186082" w:rsidRPr="00186082">
        <w:rPr>
          <w:sz w:val="24"/>
          <w:szCs w:val="24"/>
        </w:rPr>
        <w:t>,</w:t>
      </w:r>
      <w:r w:rsidRPr="00186082">
        <w:rPr>
          <w:sz w:val="24"/>
          <w:szCs w:val="24"/>
        </w:rPr>
        <w:t xml:space="preserve"> nach 11 Jahren entladen. Die Selbstentladung ist aber viel grösser als 9</w:t>
      </w:r>
      <w:r w:rsidR="00186082" w:rsidRPr="00186082">
        <w:rPr>
          <w:sz w:val="24"/>
          <w:szCs w:val="24"/>
        </w:rPr>
        <w:t> </w:t>
      </w:r>
      <w:r w:rsidRPr="00186082">
        <w:rPr>
          <w:sz w:val="24"/>
          <w:szCs w:val="24"/>
        </w:rPr>
        <w:t>uA. Das Gerät sollte</w:t>
      </w:r>
      <w:r w:rsidR="00186082" w:rsidRPr="00186082">
        <w:rPr>
          <w:sz w:val="24"/>
          <w:szCs w:val="24"/>
        </w:rPr>
        <w:t>,</w:t>
      </w:r>
      <w:r w:rsidRPr="00186082">
        <w:rPr>
          <w:sz w:val="24"/>
          <w:szCs w:val="24"/>
        </w:rPr>
        <w:t xml:space="preserve"> wenn es nicht benutzt</w:t>
      </w:r>
      <w:r w:rsidR="00186082" w:rsidRPr="00186082">
        <w:rPr>
          <w:sz w:val="24"/>
          <w:szCs w:val="24"/>
        </w:rPr>
        <w:t>,</w:t>
      </w:r>
      <w:r w:rsidRPr="00186082">
        <w:rPr>
          <w:sz w:val="24"/>
          <w:szCs w:val="24"/>
        </w:rPr>
        <w:t xml:space="preserve"> wird nach einer gewissen Zeit geladen oder die Akkus entfernt werden. </w:t>
      </w:r>
    </w:p>
    <w:p w14:paraId="77AD3AE7" w14:textId="7B45DA31" w:rsidR="00503BA8" w:rsidRPr="00C84E62" w:rsidRDefault="00000000" w:rsidP="00EB616A">
      <w:pPr>
        <w:spacing w:before="120" w:after="0" w:line="240" w:lineRule="auto"/>
        <w:rPr>
          <w:sz w:val="24"/>
          <w:szCs w:val="24"/>
        </w:rPr>
      </w:pPr>
      <w:r w:rsidRPr="00C84E62">
        <w:rPr>
          <w:sz w:val="24"/>
          <w:szCs w:val="24"/>
        </w:rPr>
        <w:t xml:space="preserve">Die beiden </w:t>
      </w:r>
      <w:r w:rsidR="00186082" w:rsidRPr="00C84E62">
        <w:rPr>
          <w:sz w:val="24"/>
          <w:szCs w:val="24"/>
        </w:rPr>
        <w:t>LEDs</w:t>
      </w:r>
      <w:r w:rsidRPr="00C84E62">
        <w:rPr>
          <w:sz w:val="24"/>
          <w:szCs w:val="24"/>
        </w:rPr>
        <w:t xml:space="preserve"> für Ladung und Betrieb sind direkt auf der Unterseite des Prints angeordnet</w:t>
      </w:r>
      <w:r w:rsidR="00186082" w:rsidRPr="00C84E62">
        <w:rPr>
          <w:sz w:val="24"/>
          <w:szCs w:val="24"/>
        </w:rPr>
        <w:t>,</w:t>
      </w:r>
      <w:r w:rsidRPr="00C84E62">
        <w:rPr>
          <w:sz w:val="24"/>
          <w:szCs w:val="24"/>
        </w:rPr>
        <w:t xml:space="preserve"> sodass bei Montage der Leiterplatte diese durch den Boden des Geräts herausragen. Anstelle von X103 wird die grüne </w:t>
      </w:r>
      <w:r w:rsidR="00186082" w:rsidRPr="00C84E62">
        <w:rPr>
          <w:sz w:val="24"/>
          <w:szCs w:val="24"/>
        </w:rPr>
        <w:t>LED</w:t>
      </w:r>
      <w:r w:rsidRPr="00C84E62">
        <w:rPr>
          <w:sz w:val="24"/>
          <w:szCs w:val="24"/>
        </w:rPr>
        <w:t xml:space="preserve"> auf der Bottom Seite eingelötet. Ebenso die rote </w:t>
      </w:r>
      <w:r w:rsidR="00186082" w:rsidRPr="00C84E62">
        <w:rPr>
          <w:sz w:val="24"/>
          <w:szCs w:val="24"/>
        </w:rPr>
        <w:t>LED</w:t>
      </w:r>
      <w:r w:rsidRPr="00C84E62">
        <w:rPr>
          <w:sz w:val="24"/>
          <w:szCs w:val="24"/>
        </w:rPr>
        <w:t xml:space="preserve"> Anstelle von X102. Am einfachsten geht das</w:t>
      </w:r>
      <w:r w:rsidR="00186082" w:rsidRPr="00C84E62">
        <w:rPr>
          <w:sz w:val="24"/>
          <w:szCs w:val="24"/>
        </w:rPr>
        <w:t>,</w:t>
      </w:r>
      <w:r w:rsidRPr="00C84E62">
        <w:rPr>
          <w:sz w:val="24"/>
          <w:szCs w:val="24"/>
        </w:rPr>
        <w:t xml:space="preserve"> wenn die beiden </w:t>
      </w:r>
      <w:r w:rsidR="00186082" w:rsidRPr="00C84E62">
        <w:rPr>
          <w:sz w:val="24"/>
          <w:szCs w:val="24"/>
        </w:rPr>
        <w:t>LEDs</w:t>
      </w:r>
      <w:r w:rsidRPr="00C84E62">
        <w:rPr>
          <w:sz w:val="24"/>
          <w:szCs w:val="24"/>
        </w:rPr>
        <w:t xml:space="preserve"> erst auf der Bottom Seite des Boards platziert werden ohne die Anschlussdrähte vorerst zu verlöten. Dann den Print in das Gehäuse festschrauben. Jetzt die </w:t>
      </w:r>
      <w:r w:rsidR="00186082" w:rsidRPr="00C84E62">
        <w:rPr>
          <w:sz w:val="24"/>
          <w:szCs w:val="24"/>
        </w:rPr>
        <w:t>LEDs</w:t>
      </w:r>
      <w:r w:rsidRPr="00C84E62">
        <w:rPr>
          <w:sz w:val="24"/>
          <w:szCs w:val="24"/>
        </w:rPr>
        <w:t xml:space="preserve"> an den Anschlussdrähten herunter durch die Bohrungen im Gehäuse drücken und provisorisch verlöten. Jetzt die Leiterplatte wieder ausbauen und die Anschlussdrähte der Leds kürzen und sauber festlöten.</w:t>
      </w:r>
    </w:p>
    <w:p w14:paraId="2F2D556C" w14:textId="31C30179" w:rsidR="00503BA8" w:rsidRPr="00AC5A0D" w:rsidRDefault="00000000" w:rsidP="00EB616A">
      <w:pPr>
        <w:spacing w:before="120" w:after="0" w:line="240" w:lineRule="auto"/>
        <w:rPr>
          <w:sz w:val="24"/>
          <w:szCs w:val="24"/>
        </w:rPr>
      </w:pPr>
      <w:r w:rsidRPr="00AC5A0D">
        <w:rPr>
          <w:sz w:val="24"/>
          <w:szCs w:val="24"/>
        </w:rPr>
        <w:t>Für den Akkubetrieb im P</w:t>
      </w:r>
      <w:r w:rsidR="00AC5A0D" w:rsidRPr="00AC5A0D">
        <w:rPr>
          <w:sz w:val="24"/>
          <w:szCs w:val="24"/>
        </w:rPr>
        <w:t>e</w:t>
      </w:r>
      <w:r w:rsidRPr="00AC5A0D">
        <w:rPr>
          <w:sz w:val="24"/>
          <w:szCs w:val="24"/>
        </w:rPr>
        <w:t>iler sind einige Bauteile nicht bestückt. Dazu gibt es ein Schema wo diese Teile durchgestrichen sind. Dann gibt es die Stückliste wo alle Bauteile aufgelistet sind, auch die durchgestrichenen. Dann die Stückliste der Bottomseite mit den SMD Bauteilen die vom Leiterplattenhersteller bestückt werden (</w:t>
      </w:r>
      <w:r w:rsidR="00AC5A0D" w:rsidRPr="00AC5A0D">
        <w:rPr>
          <w:sz w:val="24"/>
          <w:szCs w:val="24"/>
        </w:rPr>
        <w:t>a</w:t>
      </w:r>
      <w:r w:rsidRPr="00AC5A0D">
        <w:rPr>
          <w:sz w:val="24"/>
          <w:szCs w:val="24"/>
        </w:rPr>
        <w:t>usser die</w:t>
      </w:r>
      <w:r w:rsidR="00AC5A0D" w:rsidRPr="00AC5A0D">
        <w:rPr>
          <w:sz w:val="24"/>
          <w:szCs w:val="24"/>
        </w:rPr>
        <w:t>jenigern,</w:t>
      </w:r>
      <w:r w:rsidRPr="00AC5A0D">
        <w:rPr>
          <w:sz w:val="24"/>
          <w:szCs w:val="24"/>
        </w:rPr>
        <w:t xml:space="preserve"> die nicht verfügbar sind</w:t>
      </w:r>
      <w:r w:rsidR="00AC5A0D" w:rsidRPr="00AC5A0D">
        <w:rPr>
          <w:sz w:val="24"/>
          <w:szCs w:val="24"/>
        </w:rPr>
        <w:t>,</w:t>
      </w:r>
      <w:r w:rsidRPr="00AC5A0D">
        <w:rPr>
          <w:sz w:val="24"/>
          <w:szCs w:val="24"/>
        </w:rPr>
        <w:t xml:space="preserve"> und wir von Digikey beschaft haben)</w:t>
      </w:r>
      <w:r w:rsidR="00AC5A0D" w:rsidRPr="00AC5A0D">
        <w:rPr>
          <w:sz w:val="24"/>
          <w:szCs w:val="24"/>
        </w:rPr>
        <w:t>.</w:t>
      </w:r>
    </w:p>
    <w:p w14:paraId="2EC3E9AD" w14:textId="21E427BE" w:rsidR="00503BA8" w:rsidRPr="00A93FE3" w:rsidRDefault="00000000" w:rsidP="00EB616A">
      <w:pPr>
        <w:spacing w:before="120" w:after="0" w:line="240" w:lineRule="auto"/>
        <w:rPr>
          <w:sz w:val="24"/>
          <w:szCs w:val="24"/>
        </w:rPr>
      </w:pPr>
      <w:r w:rsidRPr="00A93FE3">
        <w:rPr>
          <w:sz w:val="24"/>
          <w:szCs w:val="24"/>
        </w:rPr>
        <w:t>Der verwendete Loop ist ein RG213</w:t>
      </w:r>
      <w:r w:rsidR="00187EF6" w:rsidRPr="00A93FE3">
        <w:rPr>
          <w:sz w:val="24"/>
          <w:szCs w:val="24"/>
        </w:rPr>
        <w:t>,</w:t>
      </w:r>
      <w:r w:rsidRPr="00A93FE3">
        <w:rPr>
          <w:sz w:val="24"/>
          <w:szCs w:val="24"/>
        </w:rPr>
        <w:t xml:space="preserve"> das montiert am P</w:t>
      </w:r>
      <w:r w:rsidR="00187EF6" w:rsidRPr="00A93FE3">
        <w:rPr>
          <w:sz w:val="24"/>
          <w:szCs w:val="24"/>
        </w:rPr>
        <w:t>e</w:t>
      </w:r>
      <w:r w:rsidRPr="00A93FE3">
        <w:rPr>
          <w:sz w:val="24"/>
          <w:szCs w:val="24"/>
        </w:rPr>
        <w:t>iler etwa 52.5 cm Durchmesser hat. Der Loop wird nicht als geschirmte Version betrieben. Im P</w:t>
      </w:r>
      <w:r w:rsidR="00187EF6" w:rsidRPr="00A93FE3">
        <w:rPr>
          <w:sz w:val="24"/>
          <w:szCs w:val="24"/>
        </w:rPr>
        <w:t>e</w:t>
      </w:r>
      <w:r w:rsidRPr="00A93FE3">
        <w:rPr>
          <w:sz w:val="24"/>
          <w:szCs w:val="24"/>
        </w:rPr>
        <w:t>iler sind Masse und Se</w:t>
      </w:r>
      <w:r w:rsidR="00187EF6" w:rsidRPr="00A93FE3">
        <w:rPr>
          <w:sz w:val="24"/>
          <w:szCs w:val="24"/>
        </w:rPr>
        <w:t>e</w:t>
      </w:r>
      <w:r w:rsidRPr="00A93FE3">
        <w:rPr>
          <w:sz w:val="24"/>
          <w:szCs w:val="24"/>
        </w:rPr>
        <w:t>le des Kabels bei der Buchse miteinander verbunden. Dadurch entfällt auch das Unterbrechen der Masse oben in der Mitte des Loops (darf auf keinen Fall unterbrochen werden)</w:t>
      </w:r>
      <w:r w:rsidR="00187EF6" w:rsidRPr="00A93FE3">
        <w:rPr>
          <w:sz w:val="24"/>
          <w:szCs w:val="24"/>
        </w:rPr>
        <w:t>.</w:t>
      </w:r>
      <w:r w:rsidRPr="00A93FE3">
        <w:rPr>
          <w:sz w:val="24"/>
          <w:szCs w:val="24"/>
        </w:rPr>
        <w:t xml:space="preserve"> Das Kabel könnte somit auch nur als normales Verbindungskabel gebraucht werden. Das Verwenden der N-Buchsen und Kabel mit N-Stecker diente dazu</w:t>
      </w:r>
      <w:r w:rsidR="00187EF6" w:rsidRPr="00A93FE3">
        <w:rPr>
          <w:sz w:val="24"/>
          <w:szCs w:val="24"/>
        </w:rPr>
        <w:t>,</w:t>
      </w:r>
      <w:r w:rsidRPr="00A93FE3">
        <w:rPr>
          <w:sz w:val="24"/>
          <w:szCs w:val="24"/>
        </w:rPr>
        <w:t xml:space="preserve"> um die Mechanik zu vereinfachen.</w:t>
      </w:r>
    </w:p>
    <w:p w14:paraId="66A40838" w14:textId="7FCEE194" w:rsidR="00503BA8" w:rsidRPr="00E60499" w:rsidRDefault="00000000" w:rsidP="00EB616A">
      <w:pPr>
        <w:spacing w:before="120" w:after="0" w:line="240" w:lineRule="auto"/>
        <w:rPr>
          <w:sz w:val="24"/>
          <w:szCs w:val="24"/>
        </w:rPr>
      </w:pPr>
      <w:r w:rsidRPr="00E60499">
        <w:rPr>
          <w:sz w:val="24"/>
          <w:szCs w:val="24"/>
        </w:rPr>
        <w:t>Während den Tests ging mir die eventuelle Problematik mit der Eigenresonanzstelle des Loops bei ca. 70 bis 75 MHz durch den Kopf. Ab 30 und 100 Mhz steigt der induktive Widerstand des Loops nicht mehr linear mit der Frequenz an</w:t>
      </w:r>
      <w:r w:rsidR="00A93FE3" w:rsidRPr="00E60499">
        <w:rPr>
          <w:sz w:val="24"/>
          <w:szCs w:val="24"/>
        </w:rPr>
        <w:t>,</w:t>
      </w:r>
      <w:r w:rsidRPr="00E60499">
        <w:rPr>
          <w:sz w:val="24"/>
          <w:szCs w:val="24"/>
        </w:rPr>
        <w:t xml:space="preserve"> sondern viel steiler. Bei ca 70 MHz ist Parallelresonanz und nachher wird der Loop kapazitiv. Das heisst</w:t>
      </w:r>
      <w:r w:rsidR="00A93FE3" w:rsidRPr="00E60499">
        <w:rPr>
          <w:sz w:val="24"/>
          <w:szCs w:val="24"/>
        </w:rPr>
        <w:t>,</w:t>
      </w:r>
      <w:r w:rsidRPr="00E60499">
        <w:rPr>
          <w:sz w:val="24"/>
          <w:szCs w:val="24"/>
        </w:rPr>
        <w:t xml:space="preserve"> die Spannung am Loop</w:t>
      </w:r>
      <w:r w:rsidR="00A93FE3" w:rsidRPr="00E60499">
        <w:rPr>
          <w:sz w:val="24"/>
          <w:szCs w:val="24"/>
        </w:rPr>
        <w:t>,</w:t>
      </w:r>
      <w:r w:rsidRPr="00E60499">
        <w:rPr>
          <w:sz w:val="24"/>
          <w:szCs w:val="24"/>
        </w:rPr>
        <w:t xml:space="preserve"> wenn er offen wäre</w:t>
      </w:r>
      <w:r w:rsidR="00A93FE3" w:rsidRPr="00E60499">
        <w:rPr>
          <w:sz w:val="24"/>
          <w:szCs w:val="24"/>
        </w:rPr>
        <w:t>,</w:t>
      </w:r>
      <w:r w:rsidRPr="00E60499">
        <w:rPr>
          <w:sz w:val="24"/>
          <w:szCs w:val="24"/>
        </w:rPr>
        <w:t xml:space="preserve"> würde bei konstanter Feldstärke ebenfalls stark ansteigen. Bei Kurzschlussbetrieb</w:t>
      </w:r>
      <w:r w:rsidR="00A93FE3" w:rsidRPr="00E60499">
        <w:rPr>
          <w:sz w:val="24"/>
          <w:szCs w:val="24"/>
        </w:rPr>
        <w:t>,</w:t>
      </w:r>
      <w:r w:rsidRPr="00E60499">
        <w:rPr>
          <w:sz w:val="24"/>
          <w:szCs w:val="24"/>
        </w:rPr>
        <w:t xml:space="preserve"> wie in unserem Fall</w:t>
      </w:r>
      <w:r w:rsidR="00A93FE3" w:rsidRPr="00E60499">
        <w:rPr>
          <w:sz w:val="24"/>
          <w:szCs w:val="24"/>
        </w:rPr>
        <w:t>,</w:t>
      </w:r>
      <w:r w:rsidRPr="00E60499">
        <w:rPr>
          <w:sz w:val="24"/>
          <w:szCs w:val="24"/>
        </w:rPr>
        <w:t xml:space="preserve"> müsste sich eigentlich wieder ein konstante</w:t>
      </w:r>
      <w:r w:rsidR="00A93FE3" w:rsidRPr="00E60499">
        <w:rPr>
          <w:sz w:val="24"/>
          <w:szCs w:val="24"/>
        </w:rPr>
        <w:t>r</w:t>
      </w:r>
      <w:r w:rsidRPr="00E60499">
        <w:rPr>
          <w:sz w:val="24"/>
          <w:szCs w:val="24"/>
        </w:rPr>
        <w:t xml:space="preserve"> Strom ergeben (</w:t>
      </w:r>
      <w:r w:rsidR="00A93FE3" w:rsidRPr="00E60499">
        <w:rPr>
          <w:sz w:val="24"/>
          <w:szCs w:val="24"/>
        </w:rPr>
        <w:t>v</w:t>
      </w:r>
      <w:r w:rsidRPr="00E60499">
        <w:rPr>
          <w:sz w:val="24"/>
          <w:szCs w:val="24"/>
        </w:rPr>
        <w:t>iel höhere Spannung durch ein viel höheres X des Loops). Aber stimmt das auch wirklich? Dazu habe ich den kompleten Breitbandloop in einer Anordnung mit einem Spectrumanalyzer mit TG (</w:t>
      </w:r>
      <w:r w:rsidR="005C63D1">
        <w:rPr>
          <w:sz w:val="24"/>
          <w:szCs w:val="24"/>
        </w:rPr>
        <w:t xml:space="preserve">TonGenerator </w:t>
      </w:r>
      <w:r w:rsidRPr="00E60499">
        <w:rPr>
          <w:sz w:val="24"/>
          <w:szCs w:val="24"/>
        </w:rPr>
        <w:t>R&amp;S FSAS)</w:t>
      </w:r>
      <w:r w:rsidR="00A93FE3" w:rsidRPr="00E60499">
        <w:rPr>
          <w:sz w:val="24"/>
          <w:szCs w:val="24"/>
        </w:rPr>
        <w:t xml:space="preserve"> </w:t>
      </w:r>
      <w:r w:rsidR="00A93FE3" w:rsidRPr="00E60499">
        <w:rPr>
          <w:sz w:val="24"/>
          <w:szCs w:val="24"/>
        </w:rPr>
        <w:t>gemessen</w:t>
      </w:r>
      <w:r w:rsidRPr="00E60499">
        <w:rPr>
          <w:sz w:val="24"/>
          <w:szCs w:val="24"/>
        </w:rPr>
        <w:t>. Dazu diente ein Loop mit ca</w:t>
      </w:r>
      <w:r w:rsidR="001211F0" w:rsidRPr="00E60499">
        <w:rPr>
          <w:sz w:val="24"/>
          <w:szCs w:val="24"/>
        </w:rPr>
        <w:t>.</w:t>
      </w:r>
      <w:r w:rsidRPr="00E60499">
        <w:rPr>
          <w:sz w:val="24"/>
          <w:szCs w:val="24"/>
        </w:rPr>
        <w:t xml:space="preserve"> 10</w:t>
      </w:r>
      <w:r w:rsidR="001211F0" w:rsidRPr="00E60499">
        <w:rPr>
          <w:sz w:val="24"/>
          <w:szCs w:val="24"/>
        </w:rPr>
        <w:t> </w:t>
      </w:r>
      <w:r w:rsidRPr="00E60499">
        <w:rPr>
          <w:sz w:val="24"/>
          <w:szCs w:val="24"/>
        </w:rPr>
        <w:t>cm Durchmesser via ein Z</w:t>
      </w:r>
      <w:r w:rsidR="001211F0" w:rsidRPr="00E60499">
        <w:rPr>
          <w:sz w:val="24"/>
          <w:szCs w:val="24"/>
        </w:rPr>
        <w:t> </w:t>
      </w:r>
      <w:r w:rsidRPr="00E60499">
        <w:rPr>
          <w:sz w:val="24"/>
          <w:szCs w:val="24"/>
        </w:rPr>
        <w:t>=</w:t>
      </w:r>
      <w:r w:rsidR="001211F0" w:rsidRPr="00E60499">
        <w:rPr>
          <w:sz w:val="24"/>
          <w:szCs w:val="24"/>
        </w:rPr>
        <w:t> </w:t>
      </w:r>
      <w:r w:rsidRPr="00E60499">
        <w:rPr>
          <w:sz w:val="24"/>
          <w:szCs w:val="24"/>
        </w:rPr>
        <w:t>1</w:t>
      </w:r>
      <w:r w:rsidR="001211F0" w:rsidRPr="00E60499">
        <w:rPr>
          <w:sz w:val="24"/>
          <w:szCs w:val="24"/>
        </w:rPr>
        <w:t> </w:t>
      </w:r>
      <w:r w:rsidRPr="00E60499">
        <w:rPr>
          <w:sz w:val="24"/>
          <w:szCs w:val="24"/>
        </w:rPr>
        <w:t>:</w:t>
      </w:r>
      <w:r w:rsidR="001211F0" w:rsidRPr="00E60499">
        <w:rPr>
          <w:sz w:val="24"/>
          <w:szCs w:val="24"/>
        </w:rPr>
        <w:t> </w:t>
      </w:r>
      <w:r w:rsidRPr="00E60499">
        <w:rPr>
          <w:sz w:val="24"/>
          <w:szCs w:val="24"/>
        </w:rPr>
        <w:t>16 Trafo mit der hochohmigen Seite an diesen Miniloop. Am Trafoeingang ist ein 50 Ohm Widerstand in Serie eingefügt. Der TG mit seinen 50 Ohm und den 50 Ohm in Serie beim extrem niederohmigen Trafoeingang bilden einen Strom Generator der konstnate Feldstärke über die Frequenz garantiert und gleichzeitig wird gewärleistet, dass das Messkabel im TX Pfad richtig abgeschlossen ist damit keine Transformationen stattfinden können</w:t>
      </w:r>
      <w:r w:rsidR="001211F0" w:rsidRPr="00E60499">
        <w:rPr>
          <w:sz w:val="24"/>
          <w:szCs w:val="24"/>
        </w:rPr>
        <w:t>,</w:t>
      </w:r>
      <w:r w:rsidRPr="00E60499">
        <w:rPr>
          <w:sz w:val="24"/>
          <w:szCs w:val="24"/>
        </w:rPr>
        <w:t xml:space="preserve"> die die Messung verfälschen würde. Um den Messloop alleine zu erfassen war ein Stromwandler von 10 : 1 in der Mitte dieses Miniloops eingefügt.  Als Abschluss des Stromwandlers diente der Eingangswiderstand des Spec. Der Stromwandler erscheint in dem Messloop als 0.5 Ohm Widerstand. Das ist vernachlässigbar. So konnte erst einmal der Strom ab ca 100</w:t>
      </w:r>
      <w:r w:rsidR="001211F0" w:rsidRPr="00E60499">
        <w:rPr>
          <w:sz w:val="24"/>
          <w:szCs w:val="24"/>
        </w:rPr>
        <w:t> </w:t>
      </w:r>
      <w:r w:rsidRPr="00E60499">
        <w:rPr>
          <w:sz w:val="24"/>
          <w:szCs w:val="24"/>
        </w:rPr>
        <w:t>kHz bis 100</w:t>
      </w:r>
      <w:r w:rsidR="001211F0" w:rsidRPr="00E60499">
        <w:rPr>
          <w:sz w:val="24"/>
          <w:szCs w:val="24"/>
        </w:rPr>
        <w:t> </w:t>
      </w:r>
      <w:r w:rsidRPr="00E60499">
        <w:rPr>
          <w:sz w:val="24"/>
          <w:szCs w:val="24"/>
        </w:rPr>
        <w:t>M</w:t>
      </w:r>
      <w:r w:rsidR="001211F0" w:rsidRPr="00E60499">
        <w:rPr>
          <w:sz w:val="24"/>
          <w:szCs w:val="24"/>
        </w:rPr>
        <w:t>H</w:t>
      </w:r>
      <w:r w:rsidRPr="00E60499">
        <w:rPr>
          <w:sz w:val="24"/>
          <w:szCs w:val="24"/>
        </w:rPr>
        <w:t>z kontrolliert werden. Bei 100</w:t>
      </w:r>
      <w:r w:rsidR="001211F0" w:rsidRPr="00E60499">
        <w:rPr>
          <w:sz w:val="24"/>
          <w:szCs w:val="24"/>
        </w:rPr>
        <w:t> </w:t>
      </w:r>
      <w:r w:rsidRPr="00E60499">
        <w:rPr>
          <w:sz w:val="24"/>
          <w:szCs w:val="24"/>
        </w:rPr>
        <w:t>M</w:t>
      </w:r>
      <w:r w:rsidR="001211F0" w:rsidRPr="00E60499">
        <w:rPr>
          <w:sz w:val="24"/>
          <w:szCs w:val="24"/>
        </w:rPr>
        <w:t>H</w:t>
      </w:r>
      <w:r w:rsidRPr="00E60499">
        <w:rPr>
          <w:sz w:val="24"/>
          <w:szCs w:val="24"/>
        </w:rPr>
        <w:t>z zeigte sich ein Abfall von ca 1.4</w:t>
      </w:r>
      <w:r w:rsidR="001211F0" w:rsidRPr="00E60499">
        <w:rPr>
          <w:sz w:val="24"/>
          <w:szCs w:val="24"/>
        </w:rPr>
        <w:t> </w:t>
      </w:r>
      <w:r w:rsidRPr="00E60499">
        <w:rPr>
          <w:sz w:val="24"/>
          <w:szCs w:val="24"/>
        </w:rPr>
        <w:t xml:space="preserve">dB. Jetzt habe ich das </w:t>
      </w:r>
      <w:r w:rsidR="001211F0" w:rsidRPr="00E60499">
        <w:rPr>
          <w:sz w:val="24"/>
          <w:szCs w:val="24"/>
        </w:rPr>
        <w:t>G</w:t>
      </w:r>
      <w:r w:rsidRPr="00E60499">
        <w:rPr>
          <w:sz w:val="24"/>
          <w:szCs w:val="24"/>
        </w:rPr>
        <w:t>anze im Garten aufgestellt. Der Messloop ist am TG angeschlossen</w:t>
      </w:r>
      <w:r w:rsidR="001211F0" w:rsidRPr="00E60499">
        <w:rPr>
          <w:sz w:val="24"/>
          <w:szCs w:val="24"/>
        </w:rPr>
        <w:t>,</w:t>
      </w:r>
      <w:r w:rsidRPr="00E60499">
        <w:rPr>
          <w:sz w:val="24"/>
          <w:szCs w:val="24"/>
        </w:rPr>
        <w:t xml:space="preserve"> und die Loopantenne am Speceingang. Für beide Verbindungen diente ein RG 58. Der Frequenzgang über alles war praktisch gerade bis 100</w:t>
      </w:r>
      <w:r w:rsidR="001211F0" w:rsidRPr="00E60499">
        <w:rPr>
          <w:sz w:val="24"/>
          <w:szCs w:val="24"/>
        </w:rPr>
        <w:t> </w:t>
      </w:r>
      <w:r w:rsidRPr="00E60499">
        <w:rPr>
          <w:sz w:val="24"/>
          <w:szCs w:val="24"/>
        </w:rPr>
        <w:t>M</w:t>
      </w:r>
      <w:r w:rsidR="001211F0" w:rsidRPr="00E60499">
        <w:rPr>
          <w:sz w:val="24"/>
          <w:szCs w:val="24"/>
        </w:rPr>
        <w:t>H</w:t>
      </w:r>
      <w:r w:rsidRPr="00E60499">
        <w:rPr>
          <w:sz w:val="24"/>
          <w:szCs w:val="24"/>
        </w:rPr>
        <w:t>z. In dem Ordner mit den Messungen findet man die Skizzen vom Messaufbau, dem Messloop, Fotos vom Aufbau im Garten usw. Die Loopantenne war noch mit einem internen Verstärker der ersten Version bestückt. Der Frequenzgang dieses Verstärkers war in etwa der gleiche wie</w:t>
      </w:r>
      <w:r w:rsidR="001211F0" w:rsidRPr="00E60499">
        <w:rPr>
          <w:sz w:val="24"/>
          <w:szCs w:val="24"/>
        </w:rPr>
        <w:t xml:space="preserve"> in</w:t>
      </w:r>
      <w:r w:rsidRPr="00E60499">
        <w:rPr>
          <w:sz w:val="24"/>
          <w:szCs w:val="24"/>
        </w:rPr>
        <w:t xml:space="preserve"> der jetzigen Version, hatte aber nur einen Ausgang.</w:t>
      </w:r>
    </w:p>
    <w:sectPr w:rsidR="00503BA8" w:rsidRPr="00E60499">
      <w:pgSz w:w="11906" w:h="16838"/>
      <w:pgMar w:top="1417" w:right="1417" w:bottom="1134" w:left="1417"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0"/>
  <w:characterSpacingControl w:val="doNotCompress"/>
  <w:savePreviewPictur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3BA8"/>
    <w:rsid w:val="001211F0"/>
    <w:rsid w:val="00186082"/>
    <w:rsid w:val="00187EF6"/>
    <w:rsid w:val="003139EF"/>
    <w:rsid w:val="00503BA8"/>
    <w:rsid w:val="00527BDD"/>
    <w:rsid w:val="005351F5"/>
    <w:rsid w:val="005C63D1"/>
    <w:rsid w:val="00685B0C"/>
    <w:rsid w:val="00A93FE3"/>
    <w:rsid w:val="00AC5A0D"/>
    <w:rsid w:val="00B57FBF"/>
    <w:rsid w:val="00B64579"/>
    <w:rsid w:val="00BE5D54"/>
    <w:rsid w:val="00BF710B"/>
    <w:rsid w:val="00C354ED"/>
    <w:rsid w:val="00C84E62"/>
    <w:rsid w:val="00D759CE"/>
    <w:rsid w:val="00D962AB"/>
    <w:rsid w:val="00E36DA3"/>
    <w:rsid w:val="00E60499"/>
    <w:rsid w:val="00EB616A"/>
    <w:rsid w:val="00F26338"/>
    <w:rsid w:val="00FB3141"/>
  </w:rsids>
  <m:mathPr>
    <m:mathFont m:val="Cambria Math"/>
    <m:brkBin m:val="before"/>
    <m:brkBinSub m:val="--"/>
    <m:smallFrac m:val="0"/>
    <m:dispDef/>
    <m:lMargin m:val="0"/>
    <m:rMargin m:val="0"/>
    <m:defJc m:val="centerGroup"/>
    <m:wrapIndent m:val="1440"/>
    <m:intLim m:val="subSup"/>
    <m:naryLim m:val="undOvr"/>
  </m:mathPr>
  <w:themeFontLang w:val="de-CH"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3883A"/>
  <w15:docId w15:val="{55228E42-7CA7-4D52-B966-C5A4E848F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CH"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60" w:line="259" w:lineRule="auto"/>
    </w:pPr>
  </w:style>
  <w:style w:type="paragraph" w:styleId="berschrift1">
    <w:name w:val="heading 1"/>
    <w:basedOn w:val="Standard"/>
    <w:next w:val="Standard"/>
    <w:link w:val="berschrift1Zchn"/>
    <w:uiPriority w:val="9"/>
    <w:qFormat/>
    <w:rsid w:val="00F53E2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F53E2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F53E29"/>
    <w:pPr>
      <w:keepNext/>
      <w:keepLines/>
      <w:spacing w:before="160" w:after="80"/>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F53E29"/>
    <w:pPr>
      <w:keepNext/>
      <w:keepLines/>
      <w:spacing w:before="80" w:after="40"/>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F53E29"/>
    <w:pPr>
      <w:keepNext/>
      <w:keepLines/>
      <w:spacing w:before="80" w:after="40"/>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F53E29"/>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F53E29"/>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F53E29"/>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F53E29"/>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qFormat/>
    <w:rsid w:val="00F53E29"/>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qFormat/>
    <w:rsid w:val="00F53E29"/>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qFormat/>
    <w:rsid w:val="00F53E29"/>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qFormat/>
    <w:rsid w:val="00F53E29"/>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qFormat/>
    <w:rsid w:val="00F53E29"/>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qFormat/>
    <w:rsid w:val="00F53E29"/>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qFormat/>
    <w:rsid w:val="00F53E29"/>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qFormat/>
    <w:rsid w:val="00F53E29"/>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qFormat/>
    <w:rsid w:val="00F53E29"/>
    <w:rPr>
      <w:rFonts w:eastAsiaTheme="majorEastAsia" w:cstheme="majorBidi"/>
      <w:color w:val="272727" w:themeColor="text1" w:themeTint="D8"/>
    </w:rPr>
  </w:style>
  <w:style w:type="character" w:customStyle="1" w:styleId="TitelZchn">
    <w:name w:val="Titel Zchn"/>
    <w:basedOn w:val="Absatz-Standardschriftart"/>
    <w:link w:val="Titel"/>
    <w:uiPriority w:val="10"/>
    <w:qFormat/>
    <w:rsid w:val="00F53E29"/>
    <w:rPr>
      <w:rFonts w:asciiTheme="majorHAnsi" w:eastAsiaTheme="majorEastAsia" w:hAnsiTheme="majorHAnsi" w:cstheme="majorBidi"/>
      <w:spacing w:val="-10"/>
      <w:kern w:val="2"/>
      <w:sz w:val="56"/>
      <w:szCs w:val="56"/>
    </w:rPr>
  </w:style>
  <w:style w:type="character" w:customStyle="1" w:styleId="UntertitelZchn">
    <w:name w:val="Untertitel Zchn"/>
    <w:basedOn w:val="Absatz-Standardschriftart"/>
    <w:link w:val="Untertitel"/>
    <w:uiPriority w:val="11"/>
    <w:qFormat/>
    <w:rsid w:val="00F53E29"/>
    <w:rPr>
      <w:rFonts w:eastAsiaTheme="majorEastAsia" w:cstheme="majorBidi"/>
      <w:color w:val="595959" w:themeColor="text1" w:themeTint="A6"/>
      <w:spacing w:val="15"/>
      <w:sz w:val="28"/>
      <w:szCs w:val="28"/>
    </w:rPr>
  </w:style>
  <w:style w:type="character" w:customStyle="1" w:styleId="ZitatZchn">
    <w:name w:val="Zitat Zchn"/>
    <w:basedOn w:val="Absatz-Standardschriftart"/>
    <w:link w:val="Zitat"/>
    <w:uiPriority w:val="29"/>
    <w:qFormat/>
    <w:rsid w:val="00F53E29"/>
    <w:rPr>
      <w:i/>
      <w:iCs/>
      <w:color w:val="404040" w:themeColor="text1" w:themeTint="BF"/>
    </w:rPr>
  </w:style>
  <w:style w:type="character" w:styleId="IntensiveHervorhebung">
    <w:name w:val="Intense Emphasis"/>
    <w:basedOn w:val="Absatz-Standardschriftart"/>
    <w:uiPriority w:val="21"/>
    <w:qFormat/>
    <w:rsid w:val="00F53E29"/>
    <w:rPr>
      <w:i/>
      <w:iCs/>
      <w:color w:val="2F5496" w:themeColor="accent1" w:themeShade="BF"/>
    </w:rPr>
  </w:style>
  <w:style w:type="character" w:customStyle="1" w:styleId="IntensivesZitatZchn">
    <w:name w:val="Intensives Zitat Zchn"/>
    <w:basedOn w:val="Absatz-Standardschriftart"/>
    <w:link w:val="IntensivesZitat"/>
    <w:uiPriority w:val="30"/>
    <w:qFormat/>
    <w:rsid w:val="00F53E29"/>
    <w:rPr>
      <w:i/>
      <w:iCs/>
      <w:color w:val="2F5496" w:themeColor="accent1" w:themeShade="BF"/>
    </w:rPr>
  </w:style>
  <w:style w:type="character" w:styleId="IntensiverVerweis">
    <w:name w:val="Intense Reference"/>
    <w:basedOn w:val="Absatz-Standardschriftart"/>
    <w:uiPriority w:val="32"/>
    <w:qFormat/>
    <w:rsid w:val="00F53E29"/>
    <w:rPr>
      <w:b/>
      <w:bCs/>
      <w:smallCaps/>
      <w:color w:val="2F5496" w:themeColor="accent1" w:themeShade="BF"/>
      <w:spacing w:val="5"/>
    </w:rPr>
  </w:style>
  <w:style w:type="paragraph" w:customStyle="1" w:styleId="berschrift">
    <w:name w:val="Überschrift"/>
    <w:basedOn w:val="Standard"/>
    <w:next w:val="Textkrper"/>
    <w:qFormat/>
    <w:pPr>
      <w:keepNext/>
      <w:spacing w:before="240" w:after="120"/>
    </w:pPr>
    <w:rPr>
      <w:rFonts w:ascii="Liberation Sans" w:eastAsia="Microsoft YaHei" w:hAnsi="Liberation Sans" w:cs="Lucida Sans"/>
      <w:sz w:val="28"/>
      <w:szCs w:val="28"/>
    </w:rPr>
  </w:style>
  <w:style w:type="paragraph" w:styleId="Textkrper">
    <w:name w:val="Body Text"/>
    <w:basedOn w:val="Standard"/>
    <w:pPr>
      <w:spacing w:after="140" w:line="276" w:lineRule="auto"/>
    </w:pPr>
  </w:style>
  <w:style w:type="paragraph" w:styleId="Liste">
    <w:name w:val="List"/>
    <w:basedOn w:val="Textkrper"/>
    <w:rPr>
      <w:rFonts w:cs="Lucida Sans"/>
    </w:rPr>
  </w:style>
  <w:style w:type="paragraph" w:styleId="Beschriftung">
    <w:name w:val="caption"/>
    <w:basedOn w:val="Standard"/>
    <w:qFormat/>
    <w:pPr>
      <w:suppressLineNumbers/>
      <w:spacing w:before="120" w:after="120"/>
    </w:pPr>
    <w:rPr>
      <w:rFonts w:cs="Lucida Sans"/>
      <w:i/>
      <w:iCs/>
      <w:sz w:val="24"/>
      <w:szCs w:val="24"/>
    </w:rPr>
  </w:style>
  <w:style w:type="paragraph" w:customStyle="1" w:styleId="Verzeichnis">
    <w:name w:val="Verzeichnis"/>
    <w:basedOn w:val="Standard"/>
    <w:qFormat/>
    <w:pPr>
      <w:suppressLineNumbers/>
    </w:pPr>
    <w:rPr>
      <w:rFonts w:cs="Lucida Sans"/>
    </w:rPr>
  </w:style>
  <w:style w:type="paragraph" w:customStyle="1" w:styleId="berschriftuser">
    <w:name w:val="Überschrift (user)"/>
    <w:basedOn w:val="Standard"/>
    <w:next w:val="Textkrper"/>
    <w:qFormat/>
    <w:pPr>
      <w:keepNext/>
      <w:spacing w:before="240" w:after="120"/>
    </w:pPr>
    <w:rPr>
      <w:rFonts w:ascii="Liberation Sans" w:eastAsia="Microsoft YaHei" w:hAnsi="Liberation Sans" w:cs="Lucida Sans"/>
      <w:sz w:val="28"/>
      <w:szCs w:val="28"/>
    </w:rPr>
  </w:style>
  <w:style w:type="paragraph" w:customStyle="1" w:styleId="Verzeichnisuser">
    <w:name w:val="Verzeichnis (user)"/>
    <w:basedOn w:val="Standard"/>
    <w:qFormat/>
    <w:pPr>
      <w:suppressLineNumbers/>
    </w:pPr>
    <w:rPr>
      <w:rFonts w:cs="Lucida Sans"/>
    </w:rPr>
  </w:style>
  <w:style w:type="paragraph" w:styleId="Titel">
    <w:name w:val="Title"/>
    <w:basedOn w:val="Standard"/>
    <w:next w:val="Standard"/>
    <w:link w:val="TitelZchn"/>
    <w:uiPriority w:val="10"/>
    <w:qFormat/>
    <w:rsid w:val="00F53E29"/>
    <w:pPr>
      <w:spacing w:after="80" w:line="240" w:lineRule="auto"/>
      <w:contextualSpacing/>
    </w:pPr>
    <w:rPr>
      <w:rFonts w:asciiTheme="majorHAnsi" w:eastAsiaTheme="majorEastAsia" w:hAnsiTheme="majorHAnsi" w:cstheme="majorBidi"/>
      <w:spacing w:val="-10"/>
      <w:sz w:val="56"/>
      <w:szCs w:val="56"/>
    </w:rPr>
  </w:style>
  <w:style w:type="paragraph" w:styleId="Untertitel">
    <w:name w:val="Subtitle"/>
    <w:basedOn w:val="Standard"/>
    <w:next w:val="Standard"/>
    <w:link w:val="UntertitelZchn"/>
    <w:uiPriority w:val="11"/>
    <w:qFormat/>
    <w:rsid w:val="00F53E29"/>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F53E29"/>
    <w:pPr>
      <w:spacing w:before="160"/>
      <w:jc w:val="center"/>
    </w:pPr>
    <w:rPr>
      <w:i/>
      <w:iCs/>
      <w:color w:val="404040" w:themeColor="text1" w:themeTint="BF"/>
    </w:rPr>
  </w:style>
  <w:style w:type="paragraph" w:styleId="Listenabsatz">
    <w:name w:val="List Paragraph"/>
    <w:basedOn w:val="Standard"/>
    <w:uiPriority w:val="34"/>
    <w:qFormat/>
    <w:rsid w:val="00F53E29"/>
    <w:pPr>
      <w:ind w:left="720"/>
      <w:contextualSpacing/>
    </w:pPr>
  </w:style>
  <w:style w:type="paragraph" w:styleId="IntensivesZitat">
    <w:name w:val="Intense Quote"/>
    <w:basedOn w:val="Standard"/>
    <w:next w:val="Standard"/>
    <w:link w:val="IntensivesZitatZchn"/>
    <w:uiPriority w:val="30"/>
    <w:qFormat/>
    <w:rsid w:val="00F53E2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1157</Words>
  <Characters>7296</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Erhard Lüthi</dc:creator>
  <dc:description/>
  <cp:lastModifiedBy>Kurt Hirschi</cp:lastModifiedBy>
  <cp:revision>53</cp:revision>
  <dcterms:created xsi:type="dcterms:W3CDTF">2025-03-17T07:17:00Z</dcterms:created>
  <dcterms:modified xsi:type="dcterms:W3CDTF">2025-09-03T18:45:00Z</dcterms:modified>
  <dc:language>de-CH</dc:language>
</cp:coreProperties>
</file>